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86A96" w14:textId="642D6CE3" w:rsidR="004B0C01" w:rsidRDefault="00C4142E" w:rsidP="00352C3F">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w:t>
      </w:r>
      <w:r w:rsidR="001606EE">
        <w:rPr>
          <w:rFonts w:ascii="Arial" w:hAnsi="Arial" w:cs="Arial"/>
          <w:b/>
          <w:sz w:val="28"/>
          <w:szCs w:val="28"/>
        </w:rPr>
        <w:t>1</w:t>
      </w:r>
      <w:r w:rsidR="007E4F41">
        <w:rPr>
          <w:rFonts w:ascii="Arial" w:hAnsi="Arial" w:cs="Arial"/>
          <w:b/>
          <w:sz w:val="28"/>
          <w:szCs w:val="28"/>
        </w:rPr>
        <w:t>1</w:t>
      </w:r>
      <w:r w:rsidR="007E4F41">
        <w:rPr>
          <w:rFonts w:ascii="Arial" w:hAnsi="Arial" w:cs="Arial"/>
          <w:b/>
          <w:sz w:val="28"/>
          <w:szCs w:val="28"/>
        </w:rPr>
        <w:tab/>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1606EE">
        <w:rPr>
          <w:rFonts w:ascii="Arial" w:hAnsi="Arial" w:cs="Arial"/>
          <w:b/>
          <w:sz w:val="28"/>
          <w:szCs w:val="28"/>
        </w:rPr>
        <w:t>4</w:t>
      </w:r>
      <w:r w:rsidR="00121E01">
        <w:rPr>
          <w:rFonts w:ascii="Arial" w:hAnsi="Arial" w:cs="Arial"/>
          <w:b/>
          <w:sz w:val="28"/>
          <w:szCs w:val="28"/>
        </w:rPr>
        <w:t>0</w:t>
      </w:r>
      <w:r w:rsidR="00E22BC5">
        <w:rPr>
          <w:rFonts w:ascii="Arial" w:hAnsi="Arial" w:cs="Arial"/>
          <w:b/>
          <w:sz w:val="28"/>
          <w:szCs w:val="28"/>
        </w:rPr>
        <w:t>7319</w:t>
      </w:r>
    </w:p>
    <w:p w14:paraId="7A46B4E3" w14:textId="21A1B6A3" w:rsidR="00C4142E" w:rsidRPr="00E913CF" w:rsidRDefault="007E4F41" w:rsidP="00352C3F">
      <w:pPr>
        <w:pStyle w:val="NoSpacing"/>
        <w:contextualSpacing/>
        <w:jc w:val="both"/>
        <w:rPr>
          <w:rFonts w:ascii="Arial" w:hAnsi="Arial" w:cs="Arial"/>
          <w:b/>
          <w:sz w:val="28"/>
          <w:szCs w:val="28"/>
        </w:rPr>
      </w:pPr>
      <w:r>
        <w:rPr>
          <w:rFonts w:ascii="Arial" w:hAnsi="Arial" w:cs="Arial"/>
          <w:b/>
          <w:sz w:val="28"/>
          <w:szCs w:val="28"/>
        </w:rPr>
        <w:t>Fukuoka</w:t>
      </w:r>
      <w:r w:rsidR="00161D33">
        <w:rPr>
          <w:rFonts w:ascii="Arial" w:hAnsi="Arial" w:cs="Arial"/>
          <w:b/>
          <w:sz w:val="28"/>
          <w:szCs w:val="28"/>
        </w:rPr>
        <w:t xml:space="preserve">, </w:t>
      </w:r>
      <w:r>
        <w:rPr>
          <w:rFonts w:ascii="Arial" w:hAnsi="Arial" w:cs="Arial"/>
          <w:b/>
          <w:sz w:val="28"/>
          <w:szCs w:val="28"/>
        </w:rPr>
        <w:t>Japan</w:t>
      </w:r>
      <w:r w:rsidR="00C93362">
        <w:rPr>
          <w:rFonts w:ascii="Arial" w:hAnsi="Arial" w:cs="Arial"/>
          <w:b/>
          <w:sz w:val="28"/>
          <w:szCs w:val="28"/>
        </w:rPr>
        <w:t xml:space="preserve"> </w:t>
      </w:r>
      <w:r>
        <w:rPr>
          <w:rFonts w:ascii="Arial" w:hAnsi="Arial" w:cs="Arial"/>
          <w:b/>
          <w:sz w:val="28"/>
          <w:szCs w:val="28"/>
        </w:rPr>
        <w:t>May</w:t>
      </w:r>
      <w:r w:rsidR="00C05EFB">
        <w:rPr>
          <w:rFonts w:ascii="Arial" w:hAnsi="Arial" w:cs="Arial"/>
          <w:b/>
          <w:sz w:val="28"/>
          <w:szCs w:val="28"/>
        </w:rPr>
        <w:t xml:space="preserve"> </w:t>
      </w:r>
      <w:r>
        <w:rPr>
          <w:rFonts w:ascii="Arial" w:hAnsi="Arial" w:cs="Arial"/>
          <w:b/>
          <w:sz w:val="28"/>
          <w:szCs w:val="28"/>
        </w:rPr>
        <w:t>20</w:t>
      </w:r>
      <w:r w:rsidR="00C05EFB" w:rsidRPr="00C05EFB">
        <w:rPr>
          <w:rFonts w:ascii="Arial" w:hAnsi="Arial" w:cs="Arial"/>
          <w:b/>
          <w:sz w:val="28"/>
          <w:szCs w:val="28"/>
          <w:vertAlign w:val="superscript"/>
        </w:rPr>
        <w:t>th</w:t>
      </w:r>
      <w:r w:rsidR="00E00A7B">
        <w:rPr>
          <w:rFonts w:ascii="Arial" w:hAnsi="Arial" w:cs="Arial"/>
          <w:b/>
          <w:sz w:val="28"/>
          <w:szCs w:val="28"/>
        </w:rPr>
        <w:t xml:space="preserve"> </w:t>
      </w:r>
      <w:r w:rsidR="00C4142E" w:rsidRPr="00E913CF">
        <w:rPr>
          <w:rFonts w:ascii="Arial" w:hAnsi="Arial" w:cs="Arial"/>
          <w:b/>
          <w:sz w:val="28"/>
          <w:szCs w:val="28"/>
        </w:rPr>
        <w:t>–</w:t>
      </w:r>
      <w:r w:rsidR="00E400E5">
        <w:rPr>
          <w:rFonts w:ascii="Arial" w:hAnsi="Arial" w:cs="Arial"/>
          <w:b/>
          <w:sz w:val="28"/>
          <w:szCs w:val="28"/>
        </w:rPr>
        <w:t xml:space="preserve"> </w:t>
      </w:r>
      <w:r>
        <w:rPr>
          <w:rFonts w:ascii="Arial" w:hAnsi="Arial" w:cs="Arial"/>
          <w:b/>
          <w:sz w:val="28"/>
          <w:szCs w:val="28"/>
        </w:rPr>
        <w:t>24</w:t>
      </w:r>
      <w:r w:rsidR="001606EE" w:rsidRPr="001606EE">
        <w:rPr>
          <w:rFonts w:ascii="Arial" w:hAnsi="Arial" w:cs="Arial"/>
          <w:b/>
          <w:sz w:val="28"/>
          <w:szCs w:val="28"/>
          <w:vertAlign w:val="superscript"/>
        </w:rPr>
        <w:t>t</w:t>
      </w:r>
      <w:r w:rsidR="004D4AC3">
        <w:rPr>
          <w:rFonts w:ascii="Arial" w:hAnsi="Arial" w:cs="Arial"/>
          <w:b/>
          <w:sz w:val="28"/>
          <w:szCs w:val="28"/>
          <w:vertAlign w:val="superscript"/>
        </w:rPr>
        <w:t>h</w:t>
      </w:r>
      <w:r w:rsidR="00C4142E" w:rsidRPr="00E913CF">
        <w:rPr>
          <w:rFonts w:ascii="Arial" w:hAnsi="Arial" w:cs="Arial"/>
          <w:b/>
          <w:sz w:val="28"/>
          <w:szCs w:val="28"/>
        </w:rPr>
        <w:t>, 202</w:t>
      </w:r>
      <w:r w:rsidR="001606EE">
        <w:rPr>
          <w:rFonts w:ascii="Arial" w:hAnsi="Arial" w:cs="Arial"/>
          <w:b/>
          <w:sz w:val="28"/>
          <w:szCs w:val="28"/>
        </w:rPr>
        <w:t>4</w:t>
      </w:r>
    </w:p>
    <w:p w14:paraId="05965FD4" w14:textId="02919E89" w:rsidR="00C4142E" w:rsidRDefault="00C4142E" w:rsidP="00352C3F">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352C3F">
      <w:pPr>
        <w:pStyle w:val="NoSpacing"/>
        <w:contextualSpacing/>
        <w:jc w:val="both"/>
        <w:rPr>
          <w:rFonts w:ascii="Arial" w:eastAsiaTheme="minorEastAsia" w:hAnsi="Arial" w:cs="Arial"/>
          <w:b/>
          <w:sz w:val="24"/>
          <w:szCs w:val="24"/>
          <w:lang w:eastAsia="zh-CN"/>
        </w:rPr>
      </w:pPr>
    </w:p>
    <w:p w14:paraId="2BD8256E" w14:textId="75948117" w:rsidR="005E1775" w:rsidRPr="00F61AEA" w:rsidRDefault="005E1775" w:rsidP="00352C3F">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1B2D39">
        <w:rPr>
          <w:rFonts w:ascii="Arial" w:hAnsi="Arial" w:cs="Arial"/>
          <w:b/>
          <w:sz w:val="24"/>
          <w:szCs w:val="24"/>
        </w:rPr>
        <w:t>10</w:t>
      </w:r>
      <w:r w:rsidRPr="00F61AEA">
        <w:rPr>
          <w:rFonts w:ascii="Arial" w:eastAsia="SimSun" w:hAnsi="Arial" w:cs="Arial"/>
          <w:b/>
          <w:sz w:val="24"/>
          <w:szCs w:val="24"/>
          <w:lang w:eastAsia="zh-CN"/>
        </w:rPr>
        <w:t>.</w:t>
      </w:r>
      <w:r w:rsidR="00382556">
        <w:rPr>
          <w:rFonts w:ascii="Arial" w:eastAsia="SimSun" w:hAnsi="Arial" w:cs="Arial"/>
          <w:b/>
          <w:sz w:val="24"/>
          <w:szCs w:val="24"/>
          <w:lang w:eastAsia="zh-CN"/>
        </w:rPr>
        <w:t>1</w:t>
      </w:r>
      <w:r w:rsidR="001606EE">
        <w:rPr>
          <w:rFonts w:ascii="Arial" w:eastAsia="SimSun" w:hAnsi="Arial" w:cs="Arial"/>
          <w:b/>
          <w:sz w:val="24"/>
          <w:szCs w:val="24"/>
          <w:lang w:eastAsia="zh-CN"/>
        </w:rPr>
        <w:t>1</w:t>
      </w:r>
      <w:r w:rsidR="00CC5418">
        <w:rPr>
          <w:rFonts w:ascii="Arial" w:eastAsia="SimSun" w:hAnsi="Arial" w:cs="Arial"/>
          <w:b/>
          <w:sz w:val="24"/>
          <w:szCs w:val="24"/>
          <w:lang w:eastAsia="zh-CN"/>
        </w:rPr>
        <w:t>.</w:t>
      </w:r>
      <w:r w:rsidR="001B2D39">
        <w:rPr>
          <w:rFonts w:ascii="Arial" w:eastAsia="SimSun" w:hAnsi="Arial" w:cs="Arial"/>
          <w:b/>
          <w:sz w:val="24"/>
          <w:szCs w:val="24"/>
          <w:lang w:eastAsia="zh-CN"/>
        </w:rPr>
        <w:t>2</w:t>
      </w:r>
    </w:p>
    <w:p w14:paraId="74E70920" w14:textId="07CD5327" w:rsidR="00C4142E" w:rsidRPr="00F61AEA" w:rsidRDefault="00C4142E" w:rsidP="00352C3F">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795D6C">
        <w:rPr>
          <w:rFonts w:ascii="Arial" w:hAnsi="Arial" w:cs="Arial"/>
          <w:b/>
          <w:sz w:val="24"/>
          <w:szCs w:val="24"/>
        </w:rPr>
        <w:t xml:space="preserve"> </w:t>
      </w:r>
      <w:r w:rsidR="007E4F41">
        <w:rPr>
          <w:rFonts w:ascii="Arial" w:hAnsi="Arial" w:cs="Arial"/>
          <w:b/>
          <w:sz w:val="24"/>
          <w:szCs w:val="24"/>
        </w:rPr>
        <w:t>Inc.</w:t>
      </w:r>
    </w:p>
    <w:p w14:paraId="5E560AE8" w14:textId="0BE93736" w:rsidR="00C4142E" w:rsidRPr="00E913CF" w:rsidRDefault="00C4142E" w:rsidP="00352C3F">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CA0404">
        <w:rPr>
          <w:rFonts w:ascii="Arial" w:hAnsi="Arial" w:cs="Arial"/>
          <w:b/>
          <w:sz w:val="24"/>
          <w:szCs w:val="24"/>
        </w:rPr>
        <w:tab/>
      </w:r>
      <w:r w:rsidR="007E4F41" w:rsidRPr="007E4F41">
        <w:rPr>
          <w:rFonts w:ascii="Arial" w:hAnsi="Arial" w:cs="Arial"/>
          <w:b/>
          <w:sz w:val="24"/>
          <w:szCs w:val="24"/>
        </w:rPr>
        <w:t xml:space="preserve">Discussion on AIML </w:t>
      </w:r>
      <w:r w:rsidR="007D6447">
        <w:rPr>
          <w:rFonts w:ascii="Arial" w:hAnsi="Arial" w:cs="Arial"/>
          <w:b/>
          <w:sz w:val="24"/>
          <w:szCs w:val="24"/>
        </w:rPr>
        <w:t xml:space="preserve">BM </w:t>
      </w:r>
      <w:r w:rsidR="007E4F41" w:rsidRPr="007E4F41">
        <w:rPr>
          <w:rFonts w:ascii="Arial" w:hAnsi="Arial" w:cs="Arial"/>
          <w:b/>
          <w:sz w:val="24"/>
          <w:szCs w:val="24"/>
        </w:rPr>
        <w:t xml:space="preserve">Related Measurements </w:t>
      </w:r>
      <w:r w:rsidR="00AC2197">
        <w:rPr>
          <w:rFonts w:ascii="Arial" w:hAnsi="Arial" w:cs="Arial"/>
          <w:b/>
          <w:sz w:val="24"/>
          <w:szCs w:val="24"/>
        </w:rPr>
        <w:t>A</w:t>
      </w:r>
      <w:r w:rsidR="007E4F41" w:rsidRPr="007E4F41">
        <w:rPr>
          <w:rFonts w:ascii="Arial" w:hAnsi="Arial" w:cs="Arial"/>
          <w:b/>
          <w:sz w:val="24"/>
          <w:szCs w:val="24"/>
        </w:rPr>
        <w:t>ccuracy</w:t>
      </w:r>
    </w:p>
    <w:p w14:paraId="35306FB9" w14:textId="6CEE29CB" w:rsidR="00C4142E" w:rsidRPr="00E913CF" w:rsidRDefault="00C4142E" w:rsidP="00352C3F">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E21AD8">
        <w:rPr>
          <w:rFonts w:ascii="Arial" w:hAnsi="Arial" w:cs="Arial"/>
          <w:b/>
          <w:sz w:val="24"/>
          <w:szCs w:val="24"/>
        </w:rPr>
        <w:t>Approval</w:t>
      </w:r>
    </w:p>
    <w:p w14:paraId="0162CE0A" w14:textId="77777777" w:rsidR="00C4142E" w:rsidRPr="00B11D07" w:rsidRDefault="00C4142E" w:rsidP="00352C3F">
      <w:pPr>
        <w:pStyle w:val="NoSpacing"/>
        <w:contextualSpacing/>
        <w:jc w:val="both"/>
        <w:rPr>
          <w:rFonts w:ascii="Times" w:hAnsi="Times" w:cs="Times"/>
        </w:rPr>
      </w:pPr>
    </w:p>
    <w:p w14:paraId="57E60B4F" w14:textId="77777777" w:rsidR="00055FF4" w:rsidRDefault="00C4142E" w:rsidP="00352C3F">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10DDBC91" w14:textId="5F75F2B3" w:rsidR="004C1233" w:rsidRDefault="00BB7A30" w:rsidP="00352C3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During </w:t>
      </w:r>
      <w:r w:rsidR="00405310">
        <w:rPr>
          <w:rFonts w:eastAsiaTheme="minorEastAsia" w:cs="Times"/>
          <w:sz w:val="22"/>
          <w:szCs w:val="22"/>
          <w:lang w:eastAsia="zh-CN"/>
        </w:rPr>
        <w:t xml:space="preserve">RAN Plenary #102, a WI on AIML for </w:t>
      </w:r>
      <w:r w:rsidR="00F67212">
        <w:rPr>
          <w:rFonts w:eastAsiaTheme="minorEastAsia" w:cs="Times"/>
          <w:sz w:val="22"/>
          <w:szCs w:val="22"/>
          <w:lang w:eastAsia="zh-CN"/>
        </w:rPr>
        <w:t xml:space="preserve">physical layer has been approved. The WI scope includes </w:t>
      </w:r>
      <w:r w:rsidR="008C17EF">
        <w:rPr>
          <w:rFonts w:eastAsiaTheme="minorEastAsia" w:cs="Times"/>
          <w:sz w:val="22"/>
          <w:szCs w:val="22"/>
          <w:lang w:eastAsia="zh-CN"/>
        </w:rPr>
        <w:t>beam prediction and positioning, while Two-sided CSI prediction</w:t>
      </w:r>
      <w:r w:rsidR="00E23923">
        <w:rPr>
          <w:rFonts w:eastAsiaTheme="minorEastAsia" w:cs="Times"/>
          <w:sz w:val="22"/>
          <w:szCs w:val="22"/>
          <w:lang w:eastAsia="zh-CN"/>
        </w:rPr>
        <w:t xml:space="preserve"> will continue as a study with a checkpoint in September RAN Plenary.</w:t>
      </w:r>
    </w:p>
    <w:p w14:paraId="1E278ED1" w14:textId="52B6612B" w:rsidR="0094612A" w:rsidRDefault="0094612A" w:rsidP="00352C3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the last meeting, RAN4 continue</w:t>
      </w:r>
      <w:r w:rsidR="00AD78B1">
        <w:rPr>
          <w:rFonts w:eastAsiaTheme="minorEastAsia" w:cs="Times"/>
          <w:sz w:val="22"/>
          <w:szCs w:val="22"/>
          <w:lang w:eastAsia="zh-CN"/>
        </w:rPr>
        <w:t>d</w:t>
      </w:r>
      <w:r>
        <w:rPr>
          <w:rFonts w:eastAsiaTheme="minorEastAsia" w:cs="Times"/>
          <w:sz w:val="22"/>
          <w:szCs w:val="22"/>
          <w:lang w:eastAsia="zh-CN"/>
        </w:rPr>
        <w:t xml:space="preserve"> the discussions</w:t>
      </w:r>
      <w:r w:rsidR="009938CD">
        <w:rPr>
          <w:rFonts w:eastAsiaTheme="minorEastAsia" w:cs="Times"/>
          <w:sz w:val="22"/>
          <w:szCs w:val="22"/>
          <w:lang w:eastAsia="zh-CN"/>
        </w:rPr>
        <w:t xml:space="preserve"> on AIML as this subject has many implications on RAN4</w:t>
      </w:r>
      <w:r w:rsidR="00A27700">
        <w:rPr>
          <w:rFonts w:eastAsiaTheme="minorEastAsia" w:cs="Times"/>
          <w:sz w:val="22"/>
          <w:szCs w:val="22"/>
          <w:lang w:eastAsia="zh-CN"/>
        </w:rPr>
        <w:t xml:space="preserve"> future work and approach. </w:t>
      </w:r>
      <w:r w:rsidR="00874174">
        <w:rPr>
          <w:rFonts w:eastAsiaTheme="minorEastAsia" w:cs="Times"/>
          <w:sz w:val="22"/>
          <w:szCs w:val="22"/>
          <w:lang w:eastAsia="zh-CN"/>
        </w:rPr>
        <w:t xml:space="preserve">A WF [1] has been approved and sets the ground for future discussions. </w:t>
      </w:r>
    </w:p>
    <w:p w14:paraId="049A03E9" w14:textId="77777777" w:rsidR="004C1233" w:rsidRPr="00C80E81" w:rsidRDefault="004C1233" w:rsidP="00352C3F">
      <w:pPr>
        <w:pStyle w:val="BodyText"/>
        <w:spacing w:after="0"/>
        <w:ind w:firstLine="288"/>
        <w:contextualSpacing/>
        <w:rPr>
          <w:rFonts w:ascii="Times New Roman" w:eastAsiaTheme="minorEastAsia" w:hAnsi="Times New Roman"/>
          <w:bCs/>
          <w:szCs w:val="20"/>
          <w:lang w:eastAsia="zh-CN"/>
        </w:rPr>
      </w:pPr>
    </w:p>
    <w:p w14:paraId="343EC8F0" w14:textId="2AEB0B57" w:rsidR="00693DB6" w:rsidRDefault="00693DB6" w:rsidP="00352C3F">
      <w:pPr>
        <w:pStyle w:val="Heading1"/>
        <w:numPr>
          <w:ilvl w:val="0"/>
          <w:numId w:val="4"/>
        </w:numPr>
        <w:spacing w:before="0" w:after="0"/>
        <w:contextualSpacing/>
        <w:jc w:val="both"/>
        <w:rPr>
          <w:rFonts w:cs="Arial"/>
          <w:smallCaps/>
          <w:lang w:val="en-US"/>
        </w:rPr>
      </w:pPr>
      <w:r>
        <w:rPr>
          <w:rFonts w:cs="Arial"/>
          <w:smallCaps/>
          <w:lang w:val="en-US"/>
        </w:rPr>
        <w:t>Discussion</w:t>
      </w:r>
    </w:p>
    <w:p w14:paraId="4AE203DF" w14:textId="4C3F2CA3" w:rsidR="00F43981" w:rsidRDefault="00F43981" w:rsidP="00352C3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B72CD3">
        <w:rPr>
          <w:rFonts w:eastAsiaTheme="minorEastAsia" w:cs="Times"/>
          <w:sz w:val="22"/>
          <w:szCs w:val="22"/>
          <w:lang w:eastAsia="zh-CN"/>
        </w:rPr>
        <w:t>on AIML</w:t>
      </w:r>
      <w:r w:rsidR="00564648">
        <w:rPr>
          <w:rFonts w:eastAsiaTheme="minorEastAsia" w:cs="Times"/>
          <w:sz w:val="22"/>
          <w:szCs w:val="22"/>
          <w:lang w:eastAsia="zh-CN"/>
        </w:rPr>
        <w:t xml:space="preserve"> </w:t>
      </w:r>
      <w:r w:rsidR="00E22BC5">
        <w:rPr>
          <w:rFonts w:eastAsiaTheme="minorEastAsia" w:cs="Times"/>
          <w:sz w:val="22"/>
          <w:szCs w:val="22"/>
          <w:lang w:eastAsia="zh-CN"/>
        </w:rPr>
        <w:t xml:space="preserve">BM </w:t>
      </w:r>
      <w:r w:rsidR="00564648">
        <w:rPr>
          <w:rFonts w:eastAsiaTheme="minorEastAsia" w:cs="Times"/>
          <w:sz w:val="22"/>
          <w:szCs w:val="22"/>
          <w:lang w:eastAsia="zh-CN"/>
        </w:rPr>
        <w:t>related measurements accuracy</w:t>
      </w:r>
      <w:r w:rsidR="00A16001">
        <w:rPr>
          <w:rFonts w:eastAsiaTheme="minorEastAsia" w:cs="Times"/>
          <w:sz w:val="22"/>
          <w:szCs w:val="22"/>
          <w:lang w:eastAsia="zh-CN"/>
        </w:rPr>
        <w:t>.</w:t>
      </w:r>
    </w:p>
    <w:p w14:paraId="74E56F60" w14:textId="77777777" w:rsidR="00123541" w:rsidRDefault="00123541" w:rsidP="00352C3F">
      <w:pPr>
        <w:pStyle w:val="BodyText"/>
        <w:spacing w:after="0"/>
        <w:ind w:firstLine="288"/>
        <w:contextualSpacing/>
        <w:rPr>
          <w:rFonts w:eastAsiaTheme="minorEastAsia" w:cs="Times"/>
          <w:sz w:val="22"/>
          <w:szCs w:val="22"/>
          <w:lang w:eastAsia="zh-CN"/>
        </w:rPr>
      </w:pPr>
    </w:p>
    <w:p w14:paraId="409A1588" w14:textId="77777777" w:rsidR="00DB2BEF" w:rsidRPr="00E913CF" w:rsidRDefault="00DB2BEF" w:rsidP="00DB2BEF">
      <w:pPr>
        <w:pStyle w:val="Heading1"/>
        <w:numPr>
          <w:ilvl w:val="1"/>
          <w:numId w:val="23"/>
        </w:numPr>
        <w:spacing w:before="0" w:after="0"/>
        <w:ind w:left="720"/>
        <w:contextualSpacing/>
        <w:jc w:val="both"/>
        <w:rPr>
          <w:rFonts w:cs="Arial"/>
          <w:smallCaps/>
          <w:lang w:val="en-US"/>
        </w:rPr>
      </w:pPr>
      <w:bookmarkStart w:id="2" w:name="_Hlk68019238"/>
      <w:r>
        <w:rPr>
          <w:rFonts w:cs="Arial"/>
          <w:smallCaps/>
          <w:lang w:val="en-US"/>
        </w:rPr>
        <w:t>testability and interoperability issues for beam management</w:t>
      </w:r>
    </w:p>
    <w:p w14:paraId="21339874" w14:textId="3366AB2B" w:rsidR="00C73205" w:rsidRDefault="00C73205" w:rsidP="00C73205">
      <w:pPr>
        <w:ind w:firstLine="288"/>
        <w:rPr>
          <w:sz w:val="22"/>
          <w:szCs w:val="22"/>
        </w:rPr>
      </w:pPr>
      <w:r w:rsidRPr="00C73205">
        <w:rPr>
          <w:sz w:val="22"/>
          <w:szCs w:val="22"/>
        </w:rPr>
        <w:t xml:space="preserve">In the last meeting </w:t>
      </w:r>
      <w:r w:rsidR="00A74F85">
        <w:rPr>
          <w:sz w:val="22"/>
          <w:szCs w:val="22"/>
        </w:rPr>
        <w:t>discussions regarding Beam management KPIs continued and for the RSRP measurements accuracy further refinements are needed as suggested by the WF agreement</w:t>
      </w:r>
      <w:r w:rsidR="00B20BF7">
        <w:rPr>
          <w:sz w:val="22"/>
          <w:szCs w:val="22"/>
        </w:rPr>
        <w:t>:</w:t>
      </w:r>
    </w:p>
    <w:tbl>
      <w:tblPr>
        <w:tblStyle w:val="TableGrid"/>
        <w:tblW w:w="0" w:type="auto"/>
        <w:tblLook w:val="04A0" w:firstRow="1" w:lastRow="0" w:firstColumn="1" w:lastColumn="0" w:noHBand="0" w:noVBand="1"/>
      </w:tblPr>
      <w:tblGrid>
        <w:gridCol w:w="10160"/>
      </w:tblGrid>
      <w:tr w:rsidR="00B20BF7" w14:paraId="1299BD95" w14:textId="77777777" w:rsidTr="00B20BF7">
        <w:tc>
          <w:tcPr>
            <w:tcW w:w="10160" w:type="dxa"/>
          </w:tcPr>
          <w:p w14:paraId="3A468542" w14:textId="77777777" w:rsidR="00A74F85" w:rsidRDefault="00A74F85" w:rsidP="00A74F85">
            <w:pPr>
              <w:rPr>
                <w:b/>
                <w:u w:val="single"/>
                <w:lang w:eastAsia="ko-KR"/>
              </w:rPr>
            </w:pPr>
            <w:r>
              <w:rPr>
                <w:b/>
                <w:u w:val="single"/>
                <w:lang w:eastAsia="ko-KR"/>
              </w:rPr>
              <w:t>Issue 2-1: Metrics/KPIs for Beam Management requirements/tests</w:t>
            </w:r>
          </w:p>
          <w:p w14:paraId="3E730ED1" w14:textId="77777777" w:rsidR="00A74F85" w:rsidRDefault="00A74F85" w:rsidP="00A74F85">
            <w:pPr>
              <w:rPr>
                <w:rFonts w:eastAsia="Yu Mincho"/>
                <w:lang w:eastAsia="ja-JP"/>
              </w:rPr>
            </w:pPr>
            <w:r>
              <w:rPr>
                <w:rFonts w:eastAsia="Yu Mincho"/>
                <w:lang w:eastAsia="ja-JP"/>
              </w:rPr>
              <w:t>Agreement:</w:t>
            </w:r>
          </w:p>
          <w:p w14:paraId="5F0C3999" w14:textId="1570958D" w:rsidR="00A74F85" w:rsidRDefault="00A74F85" w:rsidP="00A74F85">
            <w:pPr>
              <w:rPr>
                <w:rFonts w:eastAsia="Yu Mincho"/>
                <w:i/>
                <w:lang w:eastAsia="ja-JP"/>
              </w:rPr>
            </w:pPr>
            <w:r>
              <w:rPr>
                <w:rFonts w:eastAsia="Yu Mincho"/>
                <w:i/>
                <w:lang w:eastAsia="ja-JP"/>
              </w:rPr>
              <w:t xml:space="preserve">Companies are invited to provide inputs/proposals to </w:t>
            </w:r>
            <w:r>
              <w:rPr>
                <w:i/>
                <w:lang w:eastAsia="zh-CN"/>
              </w:rPr>
              <w:t>refine the definition of RSRP accuracy</w:t>
            </w:r>
            <w:r w:rsidR="00BB731D">
              <w:rPr>
                <w:i/>
                <w:lang w:eastAsia="zh-CN"/>
              </w:rPr>
              <w:t>.</w:t>
            </w:r>
            <w:r>
              <w:rPr>
                <w:i/>
                <w:lang w:eastAsia="zh-CN"/>
              </w:rPr>
              <w:t xml:space="preserve"> </w:t>
            </w:r>
          </w:p>
          <w:p w14:paraId="195FFDD6" w14:textId="5B5A5BE4" w:rsidR="00B20BF7" w:rsidRPr="00C87EFC" w:rsidRDefault="00A74F85" w:rsidP="00C87EFC">
            <w:pPr>
              <w:spacing w:before="0" w:line="240" w:lineRule="auto"/>
              <w:jc w:val="left"/>
              <w:rPr>
                <w:i/>
                <w:lang w:eastAsia="zh-CN"/>
              </w:rPr>
            </w:pPr>
            <w:r>
              <w:rPr>
                <w:rFonts w:eastAsia="Yu Mincho"/>
                <w:i/>
                <w:lang w:eastAsia="ja-JP"/>
              </w:rPr>
              <w:t>H</w:t>
            </w:r>
            <w:r>
              <w:rPr>
                <w:i/>
                <w:lang w:eastAsia="zh-CN"/>
              </w:rPr>
              <w:t>old on the discussions for concrete test metrics until RAN1 had conclusions on the schemes.</w:t>
            </w:r>
          </w:p>
        </w:tc>
      </w:tr>
    </w:tbl>
    <w:p w14:paraId="083543BB" w14:textId="77777777" w:rsidR="00DB2BEF" w:rsidRDefault="00DB2BEF" w:rsidP="00C73205">
      <w:pPr>
        <w:ind w:firstLine="288"/>
        <w:rPr>
          <w:sz w:val="22"/>
          <w:szCs w:val="22"/>
        </w:rPr>
      </w:pPr>
    </w:p>
    <w:p w14:paraId="0EC5E166" w14:textId="260AD25F" w:rsidR="005E26B7" w:rsidRDefault="00A74F85" w:rsidP="00C73205">
      <w:pPr>
        <w:ind w:firstLine="288"/>
        <w:rPr>
          <w:sz w:val="22"/>
          <w:szCs w:val="22"/>
          <w:lang w:val="en-US" w:eastAsia="ko-KR"/>
        </w:rPr>
      </w:pPr>
      <w:r>
        <w:rPr>
          <w:sz w:val="22"/>
          <w:szCs w:val="22"/>
        </w:rPr>
        <w:t xml:space="preserve">Currently, the RRM specification for the RSRP measurement accuracy specifies side conditions in terms of </w:t>
      </w:r>
      <w:r>
        <w:rPr>
          <w:sz w:val="22"/>
          <w:szCs w:val="22"/>
          <w:lang w:val="en-US" w:eastAsia="ko-KR"/>
        </w:rPr>
        <w:t xml:space="preserve">Ȇ/Iot. This normalized threshold requires a kind of test equipment calibration to have a valid test. </w:t>
      </w:r>
    </w:p>
    <w:p w14:paraId="58CF018E" w14:textId="47A9F9BC" w:rsidR="00DC7480" w:rsidRDefault="00DC7480" w:rsidP="00C73205">
      <w:pPr>
        <w:ind w:firstLine="288"/>
        <w:rPr>
          <w:sz w:val="22"/>
          <w:szCs w:val="22"/>
          <w:lang w:val="en-US" w:eastAsia="ko-KR"/>
        </w:rPr>
      </w:pPr>
      <w:r>
        <w:rPr>
          <w:sz w:val="22"/>
          <w:szCs w:val="22"/>
          <w:lang w:val="en-US" w:eastAsia="ko-KR"/>
        </w:rPr>
        <w:t xml:space="preserve">The current side conditions are in place, and they </w:t>
      </w:r>
      <w:r w:rsidR="00C87EFC">
        <w:rPr>
          <w:sz w:val="22"/>
          <w:szCs w:val="22"/>
          <w:lang w:val="en-US" w:eastAsia="ko-KR"/>
        </w:rPr>
        <w:t>must</w:t>
      </w:r>
      <w:r>
        <w:rPr>
          <w:sz w:val="22"/>
          <w:szCs w:val="22"/>
          <w:lang w:val="en-US" w:eastAsia="ko-KR"/>
        </w:rPr>
        <w:t xml:space="preserve"> be maintained for the common baseline performance of the UE RRM. </w:t>
      </w:r>
      <w:r w:rsidR="00C87EFC">
        <w:rPr>
          <w:sz w:val="22"/>
          <w:szCs w:val="22"/>
          <w:lang w:val="en-US" w:eastAsia="ko-KR"/>
        </w:rPr>
        <w:t>The networks are deployed, and the mobility is based on these</w:t>
      </w:r>
      <w:r w:rsidR="001D3E09">
        <w:rPr>
          <w:sz w:val="22"/>
          <w:szCs w:val="22"/>
          <w:lang w:val="en-US" w:eastAsia="ko-KR"/>
        </w:rPr>
        <w:t xml:space="preserve"> existing</w:t>
      </w:r>
      <w:r>
        <w:rPr>
          <w:sz w:val="22"/>
          <w:szCs w:val="22"/>
          <w:lang w:val="en-US" w:eastAsia="ko-KR"/>
        </w:rPr>
        <w:t xml:space="preserve"> </w:t>
      </w:r>
      <w:r w:rsidR="00C87EFC">
        <w:rPr>
          <w:sz w:val="22"/>
          <w:szCs w:val="22"/>
          <w:lang w:val="en-US" w:eastAsia="ko-KR"/>
        </w:rPr>
        <w:t>accuracy requirements.</w:t>
      </w:r>
    </w:p>
    <w:p w14:paraId="639D1DCC" w14:textId="08B8AF8D" w:rsidR="00C87EFC" w:rsidRPr="00B4228E" w:rsidRDefault="00C87EFC" w:rsidP="00C87EFC">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1</w:t>
      </w:r>
      <w:r w:rsidRPr="00B4228E">
        <w:rPr>
          <w:b/>
          <w:bCs/>
          <w:i/>
          <w:iCs/>
          <w:sz w:val="22"/>
          <w:szCs w:val="22"/>
          <w:lang w:val="en-US" w:eastAsia="ko-KR"/>
        </w:rPr>
        <w:t>:</w:t>
      </w:r>
      <w:r w:rsidRPr="00B4228E">
        <w:rPr>
          <w:i/>
          <w:iCs/>
          <w:sz w:val="22"/>
          <w:szCs w:val="22"/>
          <w:lang w:val="en-US" w:eastAsia="ko-KR"/>
        </w:rPr>
        <w:t xml:space="preserve"> The RSRP accuracy requirements </w:t>
      </w:r>
      <w:r>
        <w:rPr>
          <w:i/>
          <w:iCs/>
          <w:sz w:val="22"/>
          <w:szCs w:val="22"/>
          <w:lang w:val="en-US" w:eastAsia="ko-KR"/>
        </w:rPr>
        <w:t>are dependent on a minimum</w:t>
      </w:r>
      <w:r w:rsidRPr="00B4228E">
        <w:rPr>
          <w:i/>
          <w:iCs/>
          <w:sz w:val="22"/>
          <w:szCs w:val="22"/>
          <w:lang w:val="en-US" w:eastAsia="ko-KR"/>
        </w:rPr>
        <w:t xml:space="preserve"> Ȇ/Iot </w:t>
      </w:r>
      <w:r>
        <w:rPr>
          <w:i/>
          <w:iCs/>
          <w:sz w:val="22"/>
          <w:szCs w:val="22"/>
          <w:lang w:val="en-US" w:eastAsia="ko-KR"/>
        </w:rPr>
        <w:t xml:space="preserve">level as a </w:t>
      </w:r>
      <w:r w:rsidRPr="00B4228E">
        <w:rPr>
          <w:i/>
          <w:iCs/>
          <w:sz w:val="22"/>
          <w:szCs w:val="22"/>
          <w:lang w:val="en-US" w:eastAsia="ko-KR"/>
        </w:rPr>
        <w:t>side condition</w:t>
      </w:r>
      <w:r>
        <w:rPr>
          <w:i/>
          <w:iCs/>
          <w:sz w:val="22"/>
          <w:szCs w:val="22"/>
          <w:lang w:val="en-US" w:eastAsia="ko-KR"/>
        </w:rPr>
        <w:t>.</w:t>
      </w:r>
    </w:p>
    <w:p w14:paraId="2364A4F3" w14:textId="77777777" w:rsidR="008D5B3A" w:rsidRDefault="008D5B3A" w:rsidP="00C87EFC">
      <w:pPr>
        <w:pStyle w:val="B1"/>
        <w:spacing w:after="0"/>
        <w:ind w:left="0" w:firstLine="288"/>
        <w:contextualSpacing/>
        <w:jc w:val="both"/>
        <w:rPr>
          <w:b/>
          <w:bCs/>
          <w:i/>
          <w:iCs/>
          <w:sz w:val="22"/>
          <w:szCs w:val="22"/>
          <w:lang w:val="en-US" w:eastAsia="ko-KR"/>
        </w:rPr>
      </w:pPr>
    </w:p>
    <w:p w14:paraId="58ABEB17" w14:textId="36EDC0AC" w:rsidR="00C87EFC" w:rsidRPr="00B4228E" w:rsidRDefault="00C87EFC" w:rsidP="00C87EFC">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1</w:t>
      </w:r>
      <w:r w:rsidRPr="00B4228E">
        <w:rPr>
          <w:b/>
          <w:bCs/>
          <w:i/>
          <w:iCs/>
          <w:sz w:val="22"/>
          <w:szCs w:val="22"/>
          <w:lang w:val="en-US" w:eastAsia="ko-KR"/>
        </w:rPr>
        <w:t>:</w:t>
      </w:r>
      <w:r w:rsidRPr="00B4228E">
        <w:rPr>
          <w:i/>
          <w:iCs/>
          <w:sz w:val="22"/>
          <w:szCs w:val="22"/>
          <w:lang w:val="en-US" w:eastAsia="ko-KR"/>
        </w:rPr>
        <w:t xml:space="preserve"> The RSRP requirements for baseline</w:t>
      </w:r>
      <w:r>
        <w:rPr>
          <w:i/>
          <w:iCs/>
          <w:sz w:val="22"/>
          <w:szCs w:val="22"/>
          <w:lang w:val="en-US" w:eastAsia="ko-KR"/>
        </w:rPr>
        <w:t xml:space="preserve"> test cases</w:t>
      </w:r>
      <w:r w:rsidRPr="00B4228E">
        <w:rPr>
          <w:i/>
          <w:iCs/>
          <w:sz w:val="22"/>
          <w:szCs w:val="22"/>
          <w:lang w:val="en-US" w:eastAsia="ko-KR"/>
        </w:rPr>
        <w:t xml:space="preserve"> </w:t>
      </w:r>
      <w:r>
        <w:rPr>
          <w:i/>
          <w:iCs/>
          <w:sz w:val="22"/>
          <w:szCs w:val="22"/>
          <w:lang w:val="en-US" w:eastAsia="ko-KR"/>
        </w:rPr>
        <w:t>to</w:t>
      </w:r>
      <w:r w:rsidRPr="00B4228E">
        <w:rPr>
          <w:i/>
          <w:iCs/>
          <w:sz w:val="22"/>
          <w:szCs w:val="22"/>
          <w:lang w:val="en-US" w:eastAsia="ko-KR"/>
        </w:rPr>
        <w:t xml:space="preserve"> be maintaine</w:t>
      </w:r>
      <w:r>
        <w:rPr>
          <w:i/>
          <w:iCs/>
          <w:sz w:val="22"/>
          <w:szCs w:val="22"/>
          <w:lang w:val="en-US" w:eastAsia="ko-KR"/>
        </w:rPr>
        <w:t xml:space="preserve">d for beam </w:t>
      </w:r>
      <w:r w:rsidR="00E159F5">
        <w:rPr>
          <w:i/>
          <w:iCs/>
          <w:sz w:val="22"/>
          <w:szCs w:val="22"/>
          <w:lang w:val="en-US" w:eastAsia="ko-KR"/>
        </w:rPr>
        <w:t>management</w:t>
      </w:r>
      <w:r>
        <w:rPr>
          <w:i/>
          <w:iCs/>
          <w:sz w:val="22"/>
          <w:szCs w:val="22"/>
          <w:lang w:val="en-US" w:eastAsia="ko-KR"/>
        </w:rPr>
        <w:t>.</w:t>
      </w:r>
    </w:p>
    <w:p w14:paraId="0C63A1A8" w14:textId="77777777" w:rsidR="0093669E" w:rsidRDefault="0093669E" w:rsidP="00C73205">
      <w:pPr>
        <w:ind w:firstLine="288"/>
        <w:rPr>
          <w:sz w:val="22"/>
          <w:szCs w:val="22"/>
          <w:lang w:val="en-US"/>
        </w:rPr>
      </w:pPr>
    </w:p>
    <w:p w14:paraId="7D1FEFC7" w14:textId="7FA231F6" w:rsidR="00C87EFC" w:rsidRDefault="00C87EFC" w:rsidP="00C73205">
      <w:pPr>
        <w:ind w:firstLine="288"/>
        <w:rPr>
          <w:sz w:val="22"/>
          <w:szCs w:val="22"/>
          <w:lang w:val="en-US"/>
        </w:rPr>
      </w:pPr>
      <w:r>
        <w:rPr>
          <w:sz w:val="22"/>
          <w:szCs w:val="22"/>
          <w:lang w:val="en-US"/>
        </w:rPr>
        <w:t>However, for the AIML Beam Management it has been claimed that RSRP accuracy may need to be tighter to have at least the same performance if not better. One way of achieving this goal is to define different side conditions for different accuracy levels on the top of the baseline accuracy requirements that stays as a fall back as well.</w:t>
      </w:r>
    </w:p>
    <w:p w14:paraId="0DDFB867" w14:textId="0671206F" w:rsidR="00C87EFC" w:rsidRDefault="00C87EFC" w:rsidP="00C87EFC">
      <w:pPr>
        <w:pStyle w:val="B1"/>
        <w:spacing w:after="0"/>
        <w:ind w:left="0" w:firstLine="288"/>
        <w:contextualSpacing/>
        <w:jc w:val="both"/>
        <w:rPr>
          <w:i/>
          <w:iCs/>
          <w:sz w:val="22"/>
          <w:szCs w:val="22"/>
          <w:lang w:val="en-US" w:eastAsia="ko-KR"/>
        </w:rPr>
      </w:pPr>
      <w:r w:rsidRPr="00B4228E">
        <w:rPr>
          <w:b/>
          <w:bCs/>
          <w:i/>
          <w:iCs/>
          <w:sz w:val="22"/>
          <w:szCs w:val="22"/>
          <w:lang w:val="en-US" w:eastAsia="ko-KR"/>
        </w:rPr>
        <w:lastRenderedPageBreak/>
        <w:t xml:space="preserve">Observation </w:t>
      </w:r>
      <w:r w:rsidR="003A2895">
        <w:rPr>
          <w:b/>
          <w:bCs/>
          <w:i/>
          <w:iCs/>
          <w:sz w:val="22"/>
          <w:szCs w:val="22"/>
          <w:lang w:val="en-US" w:eastAsia="ko-KR"/>
        </w:rPr>
        <w:t>2</w:t>
      </w:r>
      <w:r w:rsidRPr="00B4228E">
        <w:rPr>
          <w:b/>
          <w:bCs/>
          <w:i/>
          <w:iCs/>
          <w:sz w:val="22"/>
          <w:szCs w:val="22"/>
          <w:lang w:val="en-US" w:eastAsia="ko-KR"/>
        </w:rPr>
        <w:t>:</w:t>
      </w:r>
      <w:r w:rsidRPr="00B4228E">
        <w:rPr>
          <w:i/>
          <w:iCs/>
          <w:sz w:val="22"/>
          <w:szCs w:val="22"/>
          <w:lang w:val="en-US" w:eastAsia="ko-KR"/>
        </w:rPr>
        <w:t xml:space="preserve"> </w:t>
      </w:r>
      <w:r>
        <w:rPr>
          <w:i/>
          <w:iCs/>
          <w:sz w:val="22"/>
          <w:szCs w:val="22"/>
          <w:lang w:val="en-US" w:eastAsia="ko-KR"/>
        </w:rPr>
        <w:t xml:space="preserve">Defining AIML specific </w:t>
      </w:r>
      <w:r w:rsidRPr="00B4228E">
        <w:rPr>
          <w:i/>
          <w:iCs/>
          <w:sz w:val="22"/>
          <w:szCs w:val="22"/>
          <w:lang w:val="en-US" w:eastAsia="ko-KR"/>
        </w:rPr>
        <w:t xml:space="preserve">RSRP accuracy requirements </w:t>
      </w:r>
      <w:r>
        <w:rPr>
          <w:i/>
          <w:iCs/>
          <w:sz w:val="22"/>
          <w:szCs w:val="22"/>
          <w:lang w:val="en-US" w:eastAsia="ko-KR"/>
        </w:rPr>
        <w:t>for different</w:t>
      </w:r>
      <w:r w:rsidRPr="00B4228E">
        <w:rPr>
          <w:i/>
          <w:iCs/>
          <w:sz w:val="22"/>
          <w:szCs w:val="22"/>
          <w:lang w:val="en-US" w:eastAsia="ko-KR"/>
        </w:rPr>
        <w:t xml:space="preserve"> Ȇ/Iot </w:t>
      </w:r>
      <w:r w:rsidR="00B262D8" w:rsidRPr="00B4228E">
        <w:rPr>
          <w:i/>
          <w:iCs/>
          <w:sz w:val="22"/>
          <w:szCs w:val="22"/>
          <w:lang w:val="en-US" w:eastAsia="ko-KR"/>
        </w:rPr>
        <w:t>side condition</w:t>
      </w:r>
      <w:r w:rsidR="00B262D8">
        <w:rPr>
          <w:i/>
          <w:iCs/>
          <w:sz w:val="22"/>
          <w:szCs w:val="22"/>
          <w:lang w:val="en-US" w:eastAsia="ko-KR"/>
        </w:rPr>
        <w:t xml:space="preserve">s </w:t>
      </w:r>
      <w:r>
        <w:rPr>
          <w:i/>
          <w:iCs/>
          <w:sz w:val="22"/>
          <w:szCs w:val="22"/>
          <w:lang w:val="en-US" w:eastAsia="ko-KR"/>
        </w:rPr>
        <w:t>levels may be a good option</w:t>
      </w:r>
      <w:r w:rsidR="00A60A78">
        <w:rPr>
          <w:i/>
          <w:iCs/>
          <w:sz w:val="22"/>
          <w:szCs w:val="22"/>
          <w:lang w:val="en-US" w:eastAsia="ko-KR"/>
        </w:rPr>
        <w:t xml:space="preserve"> while maintaining the baseline requirement</w:t>
      </w:r>
      <w:r w:rsidR="00C85318">
        <w:rPr>
          <w:i/>
          <w:iCs/>
          <w:sz w:val="22"/>
          <w:szCs w:val="22"/>
          <w:lang w:val="en-US" w:eastAsia="ko-KR"/>
        </w:rPr>
        <w:t>s</w:t>
      </w:r>
      <w:r w:rsidR="00A60A78">
        <w:rPr>
          <w:i/>
          <w:iCs/>
          <w:sz w:val="22"/>
          <w:szCs w:val="22"/>
          <w:lang w:val="en-US" w:eastAsia="ko-KR"/>
        </w:rPr>
        <w:t xml:space="preserve"> as fall back.</w:t>
      </w:r>
    </w:p>
    <w:p w14:paraId="3CADF711" w14:textId="77777777" w:rsidR="00A60A78" w:rsidRDefault="00A60A78" w:rsidP="00C87EFC">
      <w:pPr>
        <w:pStyle w:val="B1"/>
        <w:spacing w:after="0"/>
        <w:ind w:left="0" w:firstLine="288"/>
        <w:contextualSpacing/>
        <w:jc w:val="both"/>
        <w:rPr>
          <w:i/>
          <w:iCs/>
          <w:sz w:val="22"/>
          <w:szCs w:val="22"/>
          <w:lang w:val="en-US" w:eastAsia="ko-KR"/>
        </w:rPr>
      </w:pPr>
    </w:p>
    <w:p w14:paraId="14E6B1B3" w14:textId="19C83DB3" w:rsidR="00A60A78" w:rsidRPr="00B4228E" w:rsidRDefault="00A60A78" w:rsidP="00C87EFC">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2</w:t>
      </w:r>
      <w:r w:rsidRPr="00B4228E">
        <w:rPr>
          <w:b/>
          <w:bCs/>
          <w:i/>
          <w:iCs/>
          <w:sz w:val="22"/>
          <w:szCs w:val="22"/>
          <w:lang w:val="en-US" w:eastAsia="ko-KR"/>
        </w:rPr>
        <w:t>:</w:t>
      </w:r>
      <w:r w:rsidRPr="00B4228E">
        <w:rPr>
          <w:i/>
          <w:iCs/>
          <w:sz w:val="22"/>
          <w:szCs w:val="22"/>
          <w:lang w:val="en-US" w:eastAsia="ko-KR"/>
        </w:rPr>
        <w:t xml:space="preserve"> </w:t>
      </w:r>
      <w:r>
        <w:rPr>
          <w:i/>
          <w:iCs/>
          <w:sz w:val="22"/>
          <w:szCs w:val="22"/>
          <w:lang w:val="en-US" w:eastAsia="ko-KR"/>
        </w:rPr>
        <w:t xml:space="preserve">Define AIML </w:t>
      </w:r>
      <w:r w:rsidR="00E500CF">
        <w:rPr>
          <w:i/>
          <w:iCs/>
          <w:sz w:val="22"/>
          <w:szCs w:val="22"/>
          <w:lang w:val="en-US" w:eastAsia="ko-KR"/>
        </w:rPr>
        <w:t xml:space="preserve">related </w:t>
      </w:r>
      <w:r>
        <w:rPr>
          <w:i/>
          <w:iCs/>
          <w:sz w:val="22"/>
          <w:szCs w:val="22"/>
          <w:lang w:val="en-US" w:eastAsia="ko-KR"/>
        </w:rPr>
        <w:t>extra</w:t>
      </w:r>
      <w:r w:rsidRPr="00B4228E">
        <w:rPr>
          <w:i/>
          <w:iCs/>
          <w:sz w:val="22"/>
          <w:szCs w:val="22"/>
          <w:lang w:val="en-US" w:eastAsia="ko-KR"/>
        </w:rPr>
        <w:t xml:space="preserve"> RSRP </w:t>
      </w:r>
      <w:r>
        <w:rPr>
          <w:i/>
          <w:iCs/>
          <w:sz w:val="22"/>
          <w:szCs w:val="22"/>
          <w:lang w:val="en-US" w:eastAsia="ko-KR"/>
        </w:rPr>
        <w:t xml:space="preserve">accuracy </w:t>
      </w:r>
      <w:r w:rsidRPr="00B4228E">
        <w:rPr>
          <w:i/>
          <w:iCs/>
          <w:sz w:val="22"/>
          <w:szCs w:val="22"/>
          <w:lang w:val="en-US" w:eastAsia="ko-KR"/>
        </w:rPr>
        <w:t>requirements</w:t>
      </w:r>
      <w:r>
        <w:rPr>
          <w:i/>
          <w:iCs/>
          <w:sz w:val="22"/>
          <w:szCs w:val="22"/>
          <w:lang w:val="en-US" w:eastAsia="ko-KR"/>
        </w:rPr>
        <w:t xml:space="preserve"> for different side conditions</w:t>
      </w:r>
      <w:r w:rsidR="003A2895">
        <w:rPr>
          <w:i/>
          <w:iCs/>
          <w:sz w:val="22"/>
          <w:szCs w:val="22"/>
          <w:lang w:val="en-US" w:eastAsia="ko-KR"/>
        </w:rPr>
        <w:t xml:space="preserve"> </w:t>
      </w:r>
      <w:r>
        <w:rPr>
          <w:i/>
          <w:iCs/>
          <w:sz w:val="22"/>
          <w:szCs w:val="22"/>
          <w:lang w:val="en-US" w:eastAsia="ko-KR"/>
        </w:rPr>
        <w:t>(</w:t>
      </w:r>
      <w:r w:rsidRPr="00B4228E">
        <w:rPr>
          <w:i/>
          <w:iCs/>
          <w:sz w:val="22"/>
          <w:szCs w:val="22"/>
          <w:lang w:val="en-US" w:eastAsia="ko-KR"/>
        </w:rPr>
        <w:t xml:space="preserve">Ȇ/Iot </w:t>
      </w:r>
      <w:r>
        <w:rPr>
          <w:i/>
          <w:iCs/>
          <w:sz w:val="22"/>
          <w:szCs w:val="22"/>
          <w:lang w:val="en-US" w:eastAsia="ko-KR"/>
        </w:rPr>
        <w:t>levels).</w:t>
      </w:r>
    </w:p>
    <w:p w14:paraId="16DD49B9" w14:textId="77777777" w:rsidR="003914E3" w:rsidRDefault="003914E3" w:rsidP="00C73205">
      <w:pPr>
        <w:ind w:firstLine="288"/>
        <w:rPr>
          <w:sz w:val="22"/>
          <w:szCs w:val="22"/>
          <w:lang w:val="en-US"/>
        </w:rPr>
      </w:pPr>
    </w:p>
    <w:p w14:paraId="5480ABEF" w14:textId="1E00EA9C" w:rsidR="003A2895" w:rsidRDefault="003A2895" w:rsidP="00C73205">
      <w:pPr>
        <w:ind w:firstLine="288"/>
        <w:rPr>
          <w:sz w:val="22"/>
          <w:szCs w:val="22"/>
          <w:lang w:val="en-US"/>
        </w:rPr>
      </w:pPr>
      <w:r>
        <w:rPr>
          <w:sz w:val="22"/>
          <w:szCs w:val="22"/>
          <w:lang w:val="en-US"/>
        </w:rPr>
        <w:t xml:space="preserve">Defining one or more RSRP accuracy requirement for different side conditions in the context of AIML Beam management may be advantageous not only for the AIML performance itself but also for data collection or LCM or monitoring function. </w:t>
      </w:r>
    </w:p>
    <w:p w14:paraId="755DA0CB" w14:textId="6C478DB9" w:rsidR="003A2895" w:rsidRDefault="003A2895" w:rsidP="00C73205">
      <w:pPr>
        <w:ind w:firstLine="288"/>
        <w:rPr>
          <w:sz w:val="22"/>
          <w:szCs w:val="22"/>
          <w:lang w:val="en-US" w:eastAsia="ko-KR"/>
        </w:rPr>
      </w:pPr>
      <w:r>
        <w:rPr>
          <w:sz w:val="22"/>
          <w:szCs w:val="22"/>
          <w:lang w:val="en-US"/>
        </w:rPr>
        <w:t>However, in the field the accuracy classification</w:t>
      </w:r>
      <w:r w:rsidR="00DB446D">
        <w:rPr>
          <w:sz w:val="22"/>
          <w:szCs w:val="22"/>
          <w:lang w:val="en-US"/>
        </w:rPr>
        <w:t>/quantification</w:t>
      </w:r>
      <w:r>
        <w:rPr>
          <w:sz w:val="22"/>
          <w:szCs w:val="22"/>
          <w:lang w:val="en-US"/>
        </w:rPr>
        <w:t xml:space="preserve"> may not be possible since the UE internal reading of the </w:t>
      </w:r>
      <w:r>
        <w:rPr>
          <w:sz w:val="22"/>
          <w:szCs w:val="22"/>
          <w:lang w:val="en-US" w:eastAsia="ko-KR"/>
        </w:rPr>
        <w:t>Ȇ/Iot is not visible in the measurement reports, and thus there would be no possible quantification of the measurement’s quality.</w:t>
      </w:r>
    </w:p>
    <w:p w14:paraId="3DB28F88" w14:textId="76C9EA3D" w:rsidR="003A2895" w:rsidRDefault="003A2895" w:rsidP="00C73205">
      <w:pPr>
        <w:ind w:firstLine="288"/>
        <w:rPr>
          <w:sz w:val="22"/>
          <w:szCs w:val="22"/>
          <w:lang w:val="en-US"/>
        </w:rPr>
      </w:pPr>
      <w:r w:rsidRPr="00B4228E">
        <w:rPr>
          <w:b/>
          <w:bCs/>
          <w:i/>
          <w:iCs/>
          <w:sz w:val="22"/>
          <w:szCs w:val="22"/>
          <w:lang w:val="en-US" w:eastAsia="ko-KR"/>
        </w:rPr>
        <w:t xml:space="preserve">Observation </w:t>
      </w:r>
      <w:r>
        <w:rPr>
          <w:b/>
          <w:bCs/>
          <w:i/>
          <w:iCs/>
          <w:sz w:val="22"/>
          <w:szCs w:val="22"/>
          <w:lang w:val="en-US" w:eastAsia="ko-KR"/>
        </w:rPr>
        <w:t>3</w:t>
      </w:r>
      <w:r w:rsidRPr="00B4228E">
        <w:rPr>
          <w:b/>
          <w:bCs/>
          <w:i/>
          <w:iCs/>
          <w:sz w:val="22"/>
          <w:szCs w:val="22"/>
          <w:lang w:val="en-US" w:eastAsia="ko-KR"/>
        </w:rPr>
        <w:t>:</w:t>
      </w:r>
      <w:r w:rsidRPr="00AD3D49">
        <w:rPr>
          <w:i/>
          <w:iCs/>
          <w:sz w:val="22"/>
          <w:szCs w:val="22"/>
          <w:lang w:val="en-US" w:eastAsia="ko-KR"/>
        </w:rPr>
        <w:t xml:space="preserve"> If more than one measurement accuracy class is defined, currently there is no </w:t>
      </w:r>
      <w:r w:rsidR="00446705">
        <w:rPr>
          <w:i/>
          <w:iCs/>
          <w:sz w:val="22"/>
          <w:szCs w:val="22"/>
          <w:lang w:val="en-US" w:eastAsia="ko-KR"/>
        </w:rPr>
        <w:t xml:space="preserve">reported </w:t>
      </w:r>
      <w:r w:rsidR="00AA3A28" w:rsidRPr="00AD3D49">
        <w:rPr>
          <w:i/>
          <w:iCs/>
          <w:sz w:val="22"/>
          <w:szCs w:val="22"/>
          <w:lang w:val="en-US" w:eastAsia="ko-KR"/>
        </w:rPr>
        <w:t>measurement quality qua</w:t>
      </w:r>
      <w:r w:rsidR="00AD3D49" w:rsidRPr="00AD3D49">
        <w:rPr>
          <w:i/>
          <w:iCs/>
          <w:sz w:val="22"/>
          <w:szCs w:val="22"/>
          <w:lang w:val="en-US" w:eastAsia="ko-KR"/>
        </w:rPr>
        <w:t>n</w:t>
      </w:r>
      <w:r w:rsidR="00AA3A28" w:rsidRPr="00AD3D49">
        <w:rPr>
          <w:i/>
          <w:iCs/>
          <w:sz w:val="22"/>
          <w:szCs w:val="22"/>
          <w:lang w:val="en-US" w:eastAsia="ko-KR"/>
        </w:rPr>
        <w:t>tification.</w:t>
      </w:r>
    </w:p>
    <w:p w14:paraId="2B19E87A" w14:textId="15E851A5" w:rsidR="00C87EFC" w:rsidRDefault="00AD3D49" w:rsidP="00C73205">
      <w:pPr>
        <w:ind w:firstLine="288"/>
        <w:rPr>
          <w:sz w:val="22"/>
          <w:szCs w:val="22"/>
          <w:lang w:val="en-US"/>
        </w:rPr>
      </w:pPr>
      <w:r>
        <w:rPr>
          <w:sz w:val="22"/>
          <w:szCs w:val="22"/>
          <w:lang w:val="en-US"/>
        </w:rPr>
        <w:t xml:space="preserve">Certainly, if AIML capability description would include a second level of accuracy, then for the duration of the AIML functionality, the AIML specific </w:t>
      </w:r>
      <w:r w:rsidR="000D0AAB">
        <w:rPr>
          <w:sz w:val="22"/>
          <w:szCs w:val="22"/>
          <w:lang w:val="en-US"/>
        </w:rPr>
        <w:t xml:space="preserve">measurements </w:t>
      </w:r>
      <w:r>
        <w:rPr>
          <w:sz w:val="22"/>
          <w:szCs w:val="22"/>
          <w:lang w:val="en-US"/>
        </w:rPr>
        <w:t>accuracy can be assumed by network.</w:t>
      </w:r>
    </w:p>
    <w:p w14:paraId="365F283F" w14:textId="0160673A" w:rsidR="00C87EFC" w:rsidRDefault="00AD3D49" w:rsidP="00C73205">
      <w:pPr>
        <w:ind w:firstLine="288"/>
        <w:rPr>
          <w:sz w:val="22"/>
          <w:szCs w:val="22"/>
          <w:lang w:val="en-US"/>
        </w:rPr>
      </w:pPr>
      <w:r w:rsidRPr="00B4228E">
        <w:rPr>
          <w:b/>
          <w:bCs/>
          <w:i/>
          <w:iCs/>
          <w:sz w:val="22"/>
          <w:szCs w:val="22"/>
          <w:lang w:val="en-US" w:eastAsia="ko-KR"/>
        </w:rPr>
        <w:t xml:space="preserve">Proposal </w:t>
      </w:r>
      <w:r>
        <w:rPr>
          <w:b/>
          <w:bCs/>
          <w:i/>
          <w:iCs/>
          <w:sz w:val="22"/>
          <w:szCs w:val="22"/>
          <w:lang w:val="en-US" w:eastAsia="ko-KR"/>
        </w:rPr>
        <w:t>3</w:t>
      </w:r>
      <w:r w:rsidRPr="00B4228E">
        <w:rPr>
          <w:b/>
          <w:bCs/>
          <w:i/>
          <w:iCs/>
          <w:sz w:val="22"/>
          <w:szCs w:val="22"/>
          <w:lang w:val="en-US" w:eastAsia="ko-KR"/>
        </w:rPr>
        <w:t>:</w:t>
      </w:r>
      <w:r w:rsidRPr="00DB2BEF">
        <w:rPr>
          <w:i/>
          <w:iCs/>
          <w:sz w:val="22"/>
          <w:szCs w:val="22"/>
          <w:lang w:val="en-US" w:eastAsia="ko-KR"/>
        </w:rPr>
        <w:t xml:space="preserve"> If specific accuracy measurements are defined in the context of Beam Management AIML, the UE capability should describe it</w:t>
      </w:r>
      <w:r w:rsidR="00DB2BEF">
        <w:rPr>
          <w:i/>
          <w:iCs/>
          <w:sz w:val="22"/>
          <w:szCs w:val="22"/>
          <w:lang w:val="en-US" w:eastAsia="ko-KR"/>
        </w:rPr>
        <w:t>/signal it.</w:t>
      </w:r>
    </w:p>
    <w:p w14:paraId="73AFBBF9" w14:textId="1419A7C5" w:rsidR="003914E3" w:rsidRDefault="003914E3" w:rsidP="00C73205">
      <w:pPr>
        <w:ind w:firstLine="288"/>
        <w:rPr>
          <w:sz w:val="22"/>
          <w:szCs w:val="22"/>
          <w:lang w:val="en-US"/>
        </w:rPr>
      </w:pPr>
      <w:r>
        <w:rPr>
          <w:sz w:val="22"/>
          <w:szCs w:val="22"/>
          <w:lang w:val="en-US"/>
        </w:rPr>
        <w:t xml:space="preserve">If specific AIML RSRP measurement accuracy will be defined, there are two options to be envisioned. </w:t>
      </w:r>
    </w:p>
    <w:p w14:paraId="45588C08" w14:textId="7B625505" w:rsidR="00C87EFC" w:rsidRDefault="003914E3" w:rsidP="00DE11E7">
      <w:pPr>
        <w:ind w:left="288" w:firstLine="288"/>
        <w:rPr>
          <w:sz w:val="22"/>
          <w:szCs w:val="22"/>
          <w:lang w:val="en-US"/>
        </w:rPr>
      </w:pPr>
      <w:r w:rsidRPr="00DE11E7">
        <w:rPr>
          <w:b/>
          <w:bCs/>
          <w:sz w:val="22"/>
          <w:szCs w:val="22"/>
          <w:lang w:val="en-US"/>
        </w:rPr>
        <w:t>Option 1</w:t>
      </w:r>
      <w:r>
        <w:rPr>
          <w:sz w:val="22"/>
          <w:szCs w:val="22"/>
          <w:lang w:val="en-US"/>
        </w:rPr>
        <w:t>: Tighten the RSRP measurement accuracy under the current valid side conditions for AIML Beam management capable UEs.</w:t>
      </w:r>
    </w:p>
    <w:p w14:paraId="4500C0B9" w14:textId="56FBC74D" w:rsidR="003914E3" w:rsidRDefault="003914E3" w:rsidP="00DE11E7">
      <w:pPr>
        <w:ind w:left="288" w:firstLine="288"/>
        <w:rPr>
          <w:sz w:val="22"/>
          <w:szCs w:val="22"/>
          <w:lang w:val="en-US"/>
        </w:rPr>
      </w:pPr>
      <w:r w:rsidRPr="00DE11E7">
        <w:rPr>
          <w:b/>
          <w:bCs/>
          <w:sz w:val="22"/>
          <w:szCs w:val="22"/>
          <w:lang w:val="en-US"/>
        </w:rPr>
        <w:t>Option 2</w:t>
      </w:r>
      <w:r>
        <w:rPr>
          <w:sz w:val="22"/>
          <w:szCs w:val="22"/>
          <w:lang w:val="en-US"/>
        </w:rPr>
        <w:t>: Create new side conditions for a new class of RSRP accuracy that is specific to AIML Beam management.</w:t>
      </w:r>
    </w:p>
    <w:p w14:paraId="59F50A51" w14:textId="632F6BC4" w:rsidR="003914E3" w:rsidRDefault="003914E3" w:rsidP="00C73205">
      <w:pPr>
        <w:ind w:firstLine="288"/>
        <w:rPr>
          <w:sz w:val="22"/>
          <w:szCs w:val="22"/>
          <w:lang w:val="en-US"/>
        </w:rPr>
      </w:pPr>
      <w:r>
        <w:rPr>
          <w:sz w:val="22"/>
          <w:szCs w:val="22"/>
          <w:lang w:val="en-US"/>
        </w:rPr>
        <w:t>We believe that Option 2 is more viable in terms of functionality and nonetheless testability.</w:t>
      </w:r>
    </w:p>
    <w:p w14:paraId="78BE4581" w14:textId="24D81C11" w:rsidR="003914E3" w:rsidRDefault="003914E3" w:rsidP="00C73205">
      <w:pPr>
        <w:ind w:firstLine="288"/>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4</w:t>
      </w:r>
      <w:r w:rsidRPr="00B4228E">
        <w:rPr>
          <w:b/>
          <w:bCs/>
          <w:i/>
          <w:iCs/>
          <w:sz w:val="22"/>
          <w:szCs w:val="22"/>
          <w:lang w:val="en-US" w:eastAsia="ko-KR"/>
        </w:rPr>
        <w:t>:</w:t>
      </w:r>
      <w:r w:rsidRPr="00DB2BEF">
        <w:rPr>
          <w:i/>
          <w:iCs/>
          <w:sz w:val="22"/>
          <w:szCs w:val="22"/>
          <w:lang w:val="en-US" w:eastAsia="ko-KR"/>
        </w:rPr>
        <w:t xml:space="preserve"> If specific </w:t>
      </w:r>
      <w:r>
        <w:rPr>
          <w:i/>
          <w:iCs/>
          <w:sz w:val="22"/>
          <w:szCs w:val="22"/>
          <w:lang w:val="en-US" w:eastAsia="ko-KR"/>
        </w:rPr>
        <w:t xml:space="preserve">RSRP </w:t>
      </w:r>
      <w:r w:rsidRPr="00DB2BEF">
        <w:rPr>
          <w:i/>
          <w:iCs/>
          <w:sz w:val="22"/>
          <w:szCs w:val="22"/>
          <w:lang w:val="en-US" w:eastAsia="ko-KR"/>
        </w:rPr>
        <w:t xml:space="preserve">accuracy measurements are defined in the context of </w:t>
      </w:r>
      <w:r w:rsidR="00547084" w:rsidRPr="00DB2BEF">
        <w:rPr>
          <w:i/>
          <w:iCs/>
          <w:sz w:val="22"/>
          <w:szCs w:val="22"/>
          <w:lang w:val="en-US" w:eastAsia="ko-KR"/>
        </w:rPr>
        <w:t xml:space="preserve">AIML </w:t>
      </w:r>
      <w:r w:rsidRPr="00DB2BEF">
        <w:rPr>
          <w:i/>
          <w:iCs/>
          <w:sz w:val="22"/>
          <w:szCs w:val="22"/>
          <w:lang w:val="en-US" w:eastAsia="ko-KR"/>
        </w:rPr>
        <w:t>Beam Management</w:t>
      </w:r>
      <w:r>
        <w:rPr>
          <w:i/>
          <w:iCs/>
          <w:sz w:val="22"/>
          <w:szCs w:val="22"/>
          <w:lang w:val="en-US" w:eastAsia="ko-KR"/>
        </w:rPr>
        <w:t>, define a specific new class of side conditions</w:t>
      </w:r>
      <w:r w:rsidR="00B3417D">
        <w:rPr>
          <w:i/>
          <w:iCs/>
          <w:sz w:val="22"/>
          <w:szCs w:val="22"/>
          <w:lang w:val="en-US" w:eastAsia="ko-KR"/>
        </w:rPr>
        <w:t xml:space="preserve"> requirements</w:t>
      </w:r>
      <w:r>
        <w:rPr>
          <w:i/>
          <w:iCs/>
          <w:sz w:val="22"/>
          <w:szCs w:val="22"/>
          <w:lang w:val="en-US" w:eastAsia="ko-KR"/>
        </w:rPr>
        <w:t>.</w:t>
      </w:r>
    </w:p>
    <w:p w14:paraId="23A6BF20" w14:textId="49138E36" w:rsidR="00446705" w:rsidRDefault="00446705" w:rsidP="00C73205">
      <w:pPr>
        <w:ind w:firstLine="288"/>
        <w:rPr>
          <w:sz w:val="22"/>
          <w:szCs w:val="22"/>
          <w:lang w:val="en-US" w:eastAsia="ko-KR"/>
        </w:rPr>
      </w:pPr>
      <w:r w:rsidRPr="00446705">
        <w:rPr>
          <w:sz w:val="22"/>
          <w:szCs w:val="22"/>
          <w:lang w:val="en-US" w:eastAsia="ko-KR"/>
        </w:rPr>
        <w:t>In RRM specification we have both absolute and relative accuracy requirements. We believe that if RAN4 takes this direction both absolute and relative accuracy should be considered for the new AIML specific BM measurement accuracy classes definition.</w:t>
      </w:r>
    </w:p>
    <w:p w14:paraId="5154124B" w14:textId="56A34A48" w:rsidR="00446705" w:rsidRPr="00446705" w:rsidRDefault="00446705" w:rsidP="00C73205">
      <w:pPr>
        <w:ind w:firstLine="288"/>
        <w:rPr>
          <w:sz w:val="22"/>
          <w:szCs w:val="22"/>
          <w:lang w:val="en-US"/>
        </w:rPr>
      </w:pPr>
      <w:r w:rsidRPr="00B4228E">
        <w:rPr>
          <w:b/>
          <w:bCs/>
          <w:i/>
          <w:iCs/>
          <w:sz w:val="22"/>
          <w:szCs w:val="22"/>
          <w:lang w:val="en-US" w:eastAsia="ko-KR"/>
        </w:rPr>
        <w:t xml:space="preserve">Proposal </w:t>
      </w:r>
      <w:r>
        <w:rPr>
          <w:b/>
          <w:bCs/>
          <w:i/>
          <w:iCs/>
          <w:sz w:val="22"/>
          <w:szCs w:val="22"/>
          <w:lang w:val="en-US" w:eastAsia="ko-KR"/>
        </w:rPr>
        <w:t>5</w:t>
      </w:r>
      <w:r w:rsidRPr="00B4228E">
        <w:rPr>
          <w:b/>
          <w:bCs/>
          <w:i/>
          <w:iCs/>
          <w:sz w:val="22"/>
          <w:szCs w:val="22"/>
          <w:lang w:val="en-US" w:eastAsia="ko-KR"/>
        </w:rPr>
        <w:t>:</w:t>
      </w:r>
      <w:r w:rsidRPr="00DB2BEF">
        <w:rPr>
          <w:i/>
          <w:iCs/>
          <w:sz w:val="22"/>
          <w:szCs w:val="22"/>
          <w:lang w:val="en-US" w:eastAsia="ko-KR"/>
        </w:rPr>
        <w:t xml:space="preserve"> If specific </w:t>
      </w:r>
      <w:r>
        <w:rPr>
          <w:i/>
          <w:iCs/>
          <w:sz w:val="22"/>
          <w:szCs w:val="22"/>
          <w:lang w:val="en-US" w:eastAsia="ko-KR"/>
        </w:rPr>
        <w:t xml:space="preserve">RSRP </w:t>
      </w:r>
      <w:r w:rsidRPr="00DB2BEF">
        <w:rPr>
          <w:i/>
          <w:iCs/>
          <w:sz w:val="22"/>
          <w:szCs w:val="22"/>
          <w:lang w:val="en-US" w:eastAsia="ko-KR"/>
        </w:rPr>
        <w:t>accuracy measurements are defined in the context of Beam Management AIML</w:t>
      </w:r>
      <w:r>
        <w:rPr>
          <w:i/>
          <w:iCs/>
          <w:sz w:val="22"/>
          <w:szCs w:val="22"/>
          <w:lang w:val="en-US" w:eastAsia="ko-KR"/>
        </w:rPr>
        <w:t>, both absolute and relative requirements shall be addressed.</w:t>
      </w:r>
    </w:p>
    <w:bookmarkEnd w:id="2"/>
    <w:p w14:paraId="1696369A" w14:textId="77777777" w:rsidR="002460E9" w:rsidRPr="00A43031" w:rsidRDefault="002460E9" w:rsidP="00A43031">
      <w:pPr>
        <w:pStyle w:val="B1"/>
        <w:spacing w:after="0"/>
        <w:ind w:left="0" w:firstLine="288"/>
        <w:contextualSpacing/>
        <w:jc w:val="both"/>
        <w:rPr>
          <w:i/>
          <w:iCs/>
          <w:sz w:val="24"/>
          <w:szCs w:val="24"/>
          <w:lang w:val="en-US" w:eastAsia="ko-KR"/>
        </w:rPr>
      </w:pPr>
    </w:p>
    <w:p w14:paraId="4EAB9447" w14:textId="20250D83" w:rsidR="00C4142E" w:rsidRPr="00E913CF" w:rsidRDefault="00C4142E" w:rsidP="00352C3F">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1D3AA704" w14:textId="759A768C" w:rsidR="003A73A8" w:rsidRPr="00154A79" w:rsidRDefault="00A66C9D" w:rsidP="00154A79">
      <w:pPr>
        <w:pStyle w:val="B1"/>
        <w:spacing w:after="0"/>
        <w:ind w:left="0" w:firstLine="288"/>
        <w:contextualSpacing/>
        <w:jc w:val="both"/>
        <w:rPr>
          <w:sz w:val="22"/>
          <w:szCs w:val="22"/>
          <w:lang w:val="en-US" w:eastAsia="ko-KR"/>
        </w:rPr>
      </w:pPr>
      <w:r w:rsidRPr="00154A79">
        <w:rPr>
          <w:sz w:val="22"/>
          <w:szCs w:val="22"/>
          <w:lang w:val="en-US" w:eastAsia="ko-KR"/>
        </w:rPr>
        <w:t>T</w:t>
      </w:r>
      <w:r w:rsidR="00C4142E" w:rsidRPr="00154A79">
        <w:rPr>
          <w:sz w:val="22"/>
          <w:szCs w:val="22"/>
          <w:lang w:val="en-US" w:eastAsia="ko-KR"/>
        </w:rPr>
        <w:t>his contribution discussed</w:t>
      </w:r>
      <w:r w:rsidR="003B53D5">
        <w:rPr>
          <w:sz w:val="22"/>
          <w:szCs w:val="22"/>
          <w:lang w:val="en-US" w:eastAsia="ko-KR"/>
        </w:rPr>
        <w:t xml:space="preserve"> </w:t>
      </w:r>
      <w:r w:rsidR="00FA01E3">
        <w:rPr>
          <w:sz w:val="22"/>
          <w:szCs w:val="22"/>
          <w:lang w:val="en-US" w:eastAsia="ko-KR"/>
        </w:rPr>
        <w:t>measurements accuracy</w:t>
      </w:r>
      <w:r w:rsidR="003B53D5">
        <w:rPr>
          <w:sz w:val="22"/>
          <w:szCs w:val="22"/>
          <w:lang w:val="en-US" w:eastAsia="ko-KR"/>
        </w:rPr>
        <w:t xml:space="preserve"> aspects of AIML</w:t>
      </w:r>
      <w:r w:rsidR="002A654A">
        <w:rPr>
          <w:sz w:val="22"/>
          <w:szCs w:val="22"/>
          <w:lang w:val="en-US" w:eastAsia="ko-KR"/>
        </w:rPr>
        <w:t xml:space="preserve"> </w:t>
      </w:r>
      <w:r w:rsidR="00FA01E3">
        <w:rPr>
          <w:sz w:val="22"/>
          <w:szCs w:val="22"/>
          <w:lang w:val="en-US" w:eastAsia="ko-KR"/>
        </w:rPr>
        <w:t xml:space="preserve">Beam management </w:t>
      </w:r>
      <w:r w:rsidR="002A654A">
        <w:rPr>
          <w:sz w:val="22"/>
          <w:szCs w:val="22"/>
          <w:lang w:val="en-US" w:eastAsia="ko-KR"/>
        </w:rPr>
        <w:t>in RAN4 context</w:t>
      </w:r>
      <w:r w:rsidR="003C2F6C" w:rsidRPr="00154A79">
        <w:rPr>
          <w:sz w:val="22"/>
          <w:szCs w:val="22"/>
          <w:lang w:val="en-US" w:eastAsia="ko-KR"/>
        </w:rPr>
        <w:t>.</w:t>
      </w:r>
      <w:r w:rsidR="000E63A0" w:rsidRPr="00154A79">
        <w:rPr>
          <w:sz w:val="22"/>
          <w:szCs w:val="22"/>
          <w:lang w:val="en-US" w:eastAsia="ko-KR"/>
        </w:rPr>
        <w:t xml:space="preserve"> </w:t>
      </w:r>
      <w:r w:rsidR="003A73A8" w:rsidRPr="00154A79">
        <w:rPr>
          <w:sz w:val="22"/>
          <w:szCs w:val="22"/>
          <w:lang w:val="en-US" w:eastAsia="ko-KR"/>
        </w:rPr>
        <w:t xml:space="preserve">Based on the discussion, </w:t>
      </w:r>
      <w:r w:rsidR="00E92E2E">
        <w:rPr>
          <w:sz w:val="22"/>
          <w:szCs w:val="22"/>
          <w:lang w:val="en-US" w:eastAsia="ko-KR"/>
        </w:rPr>
        <w:t xml:space="preserve">the </w:t>
      </w:r>
      <w:r w:rsidR="000E63A0" w:rsidRPr="00154A79">
        <w:rPr>
          <w:sz w:val="22"/>
          <w:szCs w:val="22"/>
          <w:lang w:val="en-US" w:eastAsia="ko-KR"/>
        </w:rPr>
        <w:t>following observations and proposals</w:t>
      </w:r>
      <w:r w:rsidR="003A73A8" w:rsidRPr="00154A79">
        <w:rPr>
          <w:sz w:val="22"/>
          <w:szCs w:val="22"/>
          <w:lang w:val="en-US" w:eastAsia="ko-KR"/>
        </w:rPr>
        <w:t xml:space="preserve"> are made</w:t>
      </w:r>
      <w:r w:rsidR="008305F8" w:rsidRPr="00154A79">
        <w:rPr>
          <w:sz w:val="22"/>
          <w:szCs w:val="22"/>
          <w:lang w:val="en-US" w:eastAsia="ko-KR"/>
        </w:rPr>
        <w:t>:</w:t>
      </w:r>
    </w:p>
    <w:p w14:paraId="3335EDB9" w14:textId="69AC8DFB" w:rsidR="00ED4050" w:rsidRDefault="00ED4050" w:rsidP="00154A79">
      <w:pPr>
        <w:pStyle w:val="B1"/>
        <w:spacing w:after="0"/>
        <w:ind w:left="0" w:firstLine="0"/>
        <w:contextualSpacing/>
        <w:jc w:val="both"/>
        <w:rPr>
          <w:b/>
          <w:bCs/>
          <w:i/>
          <w:iCs/>
          <w:sz w:val="22"/>
          <w:szCs w:val="22"/>
          <w:lang w:val="en-US" w:eastAsia="ko-KR"/>
        </w:rPr>
      </w:pPr>
    </w:p>
    <w:p w14:paraId="36ED1019" w14:textId="77777777" w:rsidR="008D5B3A" w:rsidRPr="00B4228E" w:rsidRDefault="008D5B3A" w:rsidP="008D5B3A">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1</w:t>
      </w:r>
      <w:r w:rsidRPr="00B4228E">
        <w:rPr>
          <w:b/>
          <w:bCs/>
          <w:i/>
          <w:iCs/>
          <w:sz w:val="22"/>
          <w:szCs w:val="22"/>
          <w:lang w:val="en-US" w:eastAsia="ko-KR"/>
        </w:rPr>
        <w:t>:</w:t>
      </w:r>
      <w:r w:rsidRPr="00B4228E">
        <w:rPr>
          <w:i/>
          <w:iCs/>
          <w:sz w:val="22"/>
          <w:szCs w:val="22"/>
          <w:lang w:val="en-US" w:eastAsia="ko-KR"/>
        </w:rPr>
        <w:t xml:space="preserve"> The RSRP accuracy requirements </w:t>
      </w:r>
      <w:r>
        <w:rPr>
          <w:i/>
          <w:iCs/>
          <w:sz w:val="22"/>
          <w:szCs w:val="22"/>
          <w:lang w:val="en-US" w:eastAsia="ko-KR"/>
        </w:rPr>
        <w:t>are dependent on a minimum</w:t>
      </w:r>
      <w:r w:rsidRPr="00B4228E">
        <w:rPr>
          <w:i/>
          <w:iCs/>
          <w:sz w:val="22"/>
          <w:szCs w:val="22"/>
          <w:lang w:val="en-US" w:eastAsia="ko-KR"/>
        </w:rPr>
        <w:t xml:space="preserve"> Ȇ/Iot </w:t>
      </w:r>
      <w:r>
        <w:rPr>
          <w:i/>
          <w:iCs/>
          <w:sz w:val="22"/>
          <w:szCs w:val="22"/>
          <w:lang w:val="en-US" w:eastAsia="ko-KR"/>
        </w:rPr>
        <w:t xml:space="preserve">level as a </w:t>
      </w:r>
      <w:r w:rsidRPr="00B4228E">
        <w:rPr>
          <w:i/>
          <w:iCs/>
          <w:sz w:val="22"/>
          <w:szCs w:val="22"/>
          <w:lang w:val="en-US" w:eastAsia="ko-KR"/>
        </w:rPr>
        <w:t>side condition</w:t>
      </w:r>
      <w:r>
        <w:rPr>
          <w:i/>
          <w:iCs/>
          <w:sz w:val="22"/>
          <w:szCs w:val="22"/>
          <w:lang w:val="en-US" w:eastAsia="ko-KR"/>
        </w:rPr>
        <w:t>.</w:t>
      </w:r>
    </w:p>
    <w:p w14:paraId="3F8F7356" w14:textId="77777777" w:rsidR="008D5B3A" w:rsidRDefault="008D5B3A" w:rsidP="008D5B3A">
      <w:pPr>
        <w:pStyle w:val="B1"/>
        <w:spacing w:after="0"/>
        <w:ind w:left="0" w:firstLine="288"/>
        <w:contextualSpacing/>
        <w:jc w:val="both"/>
        <w:rPr>
          <w:b/>
          <w:bCs/>
          <w:i/>
          <w:iCs/>
          <w:sz w:val="22"/>
          <w:szCs w:val="22"/>
          <w:lang w:val="en-US" w:eastAsia="ko-KR"/>
        </w:rPr>
      </w:pPr>
    </w:p>
    <w:p w14:paraId="7D48856D" w14:textId="77777777" w:rsidR="008D5B3A" w:rsidRDefault="008D5B3A" w:rsidP="008D5B3A">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1</w:t>
      </w:r>
      <w:r w:rsidRPr="00B4228E">
        <w:rPr>
          <w:b/>
          <w:bCs/>
          <w:i/>
          <w:iCs/>
          <w:sz w:val="22"/>
          <w:szCs w:val="22"/>
          <w:lang w:val="en-US" w:eastAsia="ko-KR"/>
        </w:rPr>
        <w:t>:</w:t>
      </w:r>
      <w:r w:rsidRPr="00B4228E">
        <w:rPr>
          <w:i/>
          <w:iCs/>
          <w:sz w:val="22"/>
          <w:szCs w:val="22"/>
          <w:lang w:val="en-US" w:eastAsia="ko-KR"/>
        </w:rPr>
        <w:t xml:space="preserve"> The RSRP requirements for baseline</w:t>
      </w:r>
      <w:r>
        <w:rPr>
          <w:i/>
          <w:iCs/>
          <w:sz w:val="22"/>
          <w:szCs w:val="22"/>
          <w:lang w:val="en-US" w:eastAsia="ko-KR"/>
        </w:rPr>
        <w:t xml:space="preserve"> test cases</w:t>
      </w:r>
      <w:r w:rsidRPr="00B4228E">
        <w:rPr>
          <w:i/>
          <w:iCs/>
          <w:sz w:val="22"/>
          <w:szCs w:val="22"/>
          <w:lang w:val="en-US" w:eastAsia="ko-KR"/>
        </w:rPr>
        <w:t xml:space="preserve"> </w:t>
      </w:r>
      <w:r>
        <w:rPr>
          <w:i/>
          <w:iCs/>
          <w:sz w:val="22"/>
          <w:szCs w:val="22"/>
          <w:lang w:val="en-US" w:eastAsia="ko-KR"/>
        </w:rPr>
        <w:t>to</w:t>
      </w:r>
      <w:r w:rsidRPr="00B4228E">
        <w:rPr>
          <w:i/>
          <w:iCs/>
          <w:sz w:val="22"/>
          <w:szCs w:val="22"/>
          <w:lang w:val="en-US" w:eastAsia="ko-KR"/>
        </w:rPr>
        <w:t xml:space="preserve"> be maintaine</w:t>
      </w:r>
      <w:r>
        <w:rPr>
          <w:i/>
          <w:iCs/>
          <w:sz w:val="22"/>
          <w:szCs w:val="22"/>
          <w:lang w:val="en-US" w:eastAsia="ko-KR"/>
        </w:rPr>
        <w:t>d for beam prediction and data collection.</w:t>
      </w:r>
    </w:p>
    <w:p w14:paraId="1C8DEFD2" w14:textId="77777777" w:rsidR="008D5B3A" w:rsidRDefault="008D5B3A" w:rsidP="008D5B3A">
      <w:pPr>
        <w:pStyle w:val="B1"/>
        <w:spacing w:after="0"/>
        <w:ind w:left="0" w:firstLine="288"/>
        <w:contextualSpacing/>
        <w:jc w:val="both"/>
        <w:rPr>
          <w:i/>
          <w:iCs/>
          <w:sz w:val="22"/>
          <w:szCs w:val="22"/>
          <w:lang w:val="en-US" w:eastAsia="ko-KR"/>
        </w:rPr>
      </w:pPr>
    </w:p>
    <w:p w14:paraId="6C262770" w14:textId="210180BC" w:rsidR="003A5994" w:rsidRDefault="003A5994" w:rsidP="003A5994">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2</w:t>
      </w:r>
      <w:r w:rsidRPr="00B4228E">
        <w:rPr>
          <w:b/>
          <w:bCs/>
          <w:i/>
          <w:iCs/>
          <w:sz w:val="22"/>
          <w:szCs w:val="22"/>
          <w:lang w:val="en-US" w:eastAsia="ko-KR"/>
        </w:rPr>
        <w:t>:</w:t>
      </w:r>
      <w:r w:rsidRPr="00B4228E">
        <w:rPr>
          <w:i/>
          <w:iCs/>
          <w:sz w:val="22"/>
          <w:szCs w:val="22"/>
          <w:lang w:val="en-US" w:eastAsia="ko-KR"/>
        </w:rPr>
        <w:t xml:space="preserve"> </w:t>
      </w:r>
      <w:r>
        <w:rPr>
          <w:i/>
          <w:iCs/>
          <w:sz w:val="22"/>
          <w:szCs w:val="22"/>
          <w:lang w:val="en-US" w:eastAsia="ko-KR"/>
        </w:rPr>
        <w:t xml:space="preserve">Defining AIML specific </w:t>
      </w:r>
      <w:r w:rsidRPr="00B4228E">
        <w:rPr>
          <w:i/>
          <w:iCs/>
          <w:sz w:val="22"/>
          <w:szCs w:val="22"/>
          <w:lang w:val="en-US" w:eastAsia="ko-KR"/>
        </w:rPr>
        <w:t xml:space="preserve">RSRP accuracy requirements </w:t>
      </w:r>
      <w:r>
        <w:rPr>
          <w:i/>
          <w:iCs/>
          <w:sz w:val="22"/>
          <w:szCs w:val="22"/>
          <w:lang w:val="en-US" w:eastAsia="ko-KR"/>
        </w:rPr>
        <w:t>for different</w:t>
      </w:r>
      <w:r w:rsidRPr="00B4228E">
        <w:rPr>
          <w:i/>
          <w:iCs/>
          <w:sz w:val="22"/>
          <w:szCs w:val="22"/>
          <w:lang w:val="en-US" w:eastAsia="ko-KR"/>
        </w:rPr>
        <w:t xml:space="preserve"> Ȇ/Iot </w:t>
      </w:r>
      <w:r>
        <w:rPr>
          <w:i/>
          <w:iCs/>
          <w:sz w:val="22"/>
          <w:szCs w:val="22"/>
          <w:lang w:val="en-US" w:eastAsia="ko-KR"/>
        </w:rPr>
        <w:t xml:space="preserve">levels, </w:t>
      </w:r>
      <w:r w:rsidRPr="00B4228E">
        <w:rPr>
          <w:i/>
          <w:iCs/>
          <w:sz w:val="22"/>
          <w:szCs w:val="22"/>
          <w:lang w:val="en-US" w:eastAsia="ko-KR"/>
        </w:rPr>
        <w:t>side condition</w:t>
      </w:r>
      <w:r>
        <w:rPr>
          <w:i/>
          <w:iCs/>
          <w:sz w:val="22"/>
          <w:szCs w:val="22"/>
          <w:lang w:val="en-US" w:eastAsia="ko-KR"/>
        </w:rPr>
        <w:t>s may be a good option while maintaining the baseline requirement</w:t>
      </w:r>
      <w:r w:rsidR="00813269">
        <w:rPr>
          <w:i/>
          <w:iCs/>
          <w:sz w:val="22"/>
          <w:szCs w:val="22"/>
          <w:lang w:val="en-US" w:eastAsia="ko-KR"/>
        </w:rPr>
        <w:t>s</w:t>
      </w:r>
      <w:r>
        <w:rPr>
          <w:i/>
          <w:iCs/>
          <w:sz w:val="22"/>
          <w:szCs w:val="22"/>
          <w:lang w:val="en-US" w:eastAsia="ko-KR"/>
        </w:rPr>
        <w:t xml:space="preserve"> as fall back.</w:t>
      </w:r>
    </w:p>
    <w:p w14:paraId="0EC3E342" w14:textId="77777777" w:rsidR="003A5994" w:rsidRDefault="003A5994" w:rsidP="003A5994">
      <w:pPr>
        <w:pStyle w:val="B1"/>
        <w:spacing w:after="0"/>
        <w:ind w:left="0" w:firstLine="288"/>
        <w:contextualSpacing/>
        <w:jc w:val="both"/>
        <w:rPr>
          <w:i/>
          <w:iCs/>
          <w:sz w:val="22"/>
          <w:szCs w:val="22"/>
          <w:lang w:val="en-US" w:eastAsia="ko-KR"/>
        </w:rPr>
      </w:pPr>
    </w:p>
    <w:p w14:paraId="0BF2204A" w14:textId="2D798A46" w:rsidR="003A5994" w:rsidRPr="00B4228E" w:rsidRDefault="003A5994" w:rsidP="003A5994">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2</w:t>
      </w:r>
      <w:r w:rsidRPr="00B4228E">
        <w:rPr>
          <w:b/>
          <w:bCs/>
          <w:i/>
          <w:iCs/>
          <w:sz w:val="22"/>
          <w:szCs w:val="22"/>
          <w:lang w:val="en-US" w:eastAsia="ko-KR"/>
        </w:rPr>
        <w:t>:</w:t>
      </w:r>
      <w:r w:rsidRPr="00B4228E">
        <w:rPr>
          <w:i/>
          <w:iCs/>
          <w:sz w:val="22"/>
          <w:szCs w:val="22"/>
          <w:lang w:val="en-US" w:eastAsia="ko-KR"/>
        </w:rPr>
        <w:t xml:space="preserve"> </w:t>
      </w:r>
      <w:r>
        <w:rPr>
          <w:i/>
          <w:iCs/>
          <w:sz w:val="22"/>
          <w:szCs w:val="22"/>
          <w:lang w:val="en-US" w:eastAsia="ko-KR"/>
        </w:rPr>
        <w:t xml:space="preserve">Define AIML </w:t>
      </w:r>
      <w:r w:rsidR="00761648">
        <w:rPr>
          <w:i/>
          <w:iCs/>
          <w:sz w:val="22"/>
          <w:szCs w:val="22"/>
          <w:lang w:val="en-US" w:eastAsia="ko-KR"/>
        </w:rPr>
        <w:t xml:space="preserve">related </w:t>
      </w:r>
      <w:r>
        <w:rPr>
          <w:i/>
          <w:iCs/>
          <w:sz w:val="22"/>
          <w:szCs w:val="22"/>
          <w:lang w:val="en-US" w:eastAsia="ko-KR"/>
        </w:rPr>
        <w:t>extra</w:t>
      </w:r>
      <w:r w:rsidRPr="00B4228E">
        <w:rPr>
          <w:i/>
          <w:iCs/>
          <w:sz w:val="22"/>
          <w:szCs w:val="22"/>
          <w:lang w:val="en-US" w:eastAsia="ko-KR"/>
        </w:rPr>
        <w:t xml:space="preserve"> RSRP </w:t>
      </w:r>
      <w:r>
        <w:rPr>
          <w:i/>
          <w:iCs/>
          <w:sz w:val="22"/>
          <w:szCs w:val="22"/>
          <w:lang w:val="en-US" w:eastAsia="ko-KR"/>
        </w:rPr>
        <w:t xml:space="preserve">accuracy </w:t>
      </w:r>
      <w:r w:rsidRPr="00B4228E">
        <w:rPr>
          <w:i/>
          <w:iCs/>
          <w:sz w:val="22"/>
          <w:szCs w:val="22"/>
          <w:lang w:val="en-US" w:eastAsia="ko-KR"/>
        </w:rPr>
        <w:t>requirements</w:t>
      </w:r>
      <w:r>
        <w:rPr>
          <w:i/>
          <w:iCs/>
          <w:sz w:val="22"/>
          <w:szCs w:val="22"/>
          <w:lang w:val="en-US" w:eastAsia="ko-KR"/>
        </w:rPr>
        <w:t xml:space="preserve"> for different side conditions (</w:t>
      </w:r>
      <w:r w:rsidRPr="00B4228E">
        <w:rPr>
          <w:i/>
          <w:iCs/>
          <w:sz w:val="22"/>
          <w:szCs w:val="22"/>
          <w:lang w:val="en-US" w:eastAsia="ko-KR"/>
        </w:rPr>
        <w:t xml:space="preserve">Ȇ/Iot </w:t>
      </w:r>
      <w:r>
        <w:rPr>
          <w:i/>
          <w:iCs/>
          <w:sz w:val="22"/>
          <w:szCs w:val="22"/>
          <w:lang w:val="en-US" w:eastAsia="ko-KR"/>
        </w:rPr>
        <w:t>levels).</w:t>
      </w:r>
    </w:p>
    <w:p w14:paraId="6EE1EBF6" w14:textId="77777777" w:rsidR="003A5994" w:rsidRDefault="003A5994" w:rsidP="008D5B3A">
      <w:pPr>
        <w:pStyle w:val="B1"/>
        <w:spacing w:after="0"/>
        <w:ind w:left="0" w:firstLine="288"/>
        <w:contextualSpacing/>
        <w:jc w:val="both"/>
        <w:rPr>
          <w:i/>
          <w:iCs/>
          <w:sz w:val="22"/>
          <w:szCs w:val="22"/>
          <w:lang w:val="en-US" w:eastAsia="ko-KR"/>
        </w:rPr>
      </w:pPr>
    </w:p>
    <w:p w14:paraId="246C8D07" w14:textId="77777777" w:rsidR="003A5994" w:rsidRDefault="003A5994" w:rsidP="003A5994">
      <w:pPr>
        <w:ind w:firstLine="288"/>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3</w:t>
      </w:r>
      <w:r w:rsidRPr="00B4228E">
        <w:rPr>
          <w:b/>
          <w:bCs/>
          <w:i/>
          <w:iCs/>
          <w:sz w:val="22"/>
          <w:szCs w:val="22"/>
          <w:lang w:val="en-US" w:eastAsia="ko-KR"/>
        </w:rPr>
        <w:t>:</w:t>
      </w:r>
      <w:r w:rsidRPr="00AD3D49">
        <w:rPr>
          <w:i/>
          <w:iCs/>
          <w:sz w:val="22"/>
          <w:szCs w:val="22"/>
          <w:lang w:val="en-US" w:eastAsia="ko-KR"/>
        </w:rPr>
        <w:t xml:space="preserve"> If more than one measurement accuracy class is defined, currently there is no measurement quality quantification.</w:t>
      </w:r>
    </w:p>
    <w:p w14:paraId="406C794A" w14:textId="77777777" w:rsidR="003A5994" w:rsidRDefault="003A5994" w:rsidP="003A5994">
      <w:pPr>
        <w:ind w:firstLine="288"/>
        <w:rPr>
          <w:sz w:val="22"/>
          <w:szCs w:val="22"/>
          <w:lang w:val="en-US"/>
        </w:rPr>
      </w:pPr>
      <w:r w:rsidRPr="00B4228E">
        <w:rPr>
          <w:b/>
          <w:bCs/>
          <w:i/>
          <w:iCs/>
          <w:sz w:val="22"/>
          <w:szCs w:val="22"/>
          <w:lang w:val="en-US" w:eastAsia="ko-KR"/>
        </w:rPr>
        <w:t xml:space="preserve">Proposal </w:t>
      </w:r>
      <w:r>
        <w:rPr>
          <w:b/>
          <w:bCs/>
          <w:i/>
          <w:iCs/>
          <w:sz w:val="22"/>
          <w:szCs w:val="22"/>
          <w:lang w:val="en-US" w:eastAsia="ko-KR"/>
        </w:rPr>
        <w:t>3</w:t>
      </w:r>
      <w:r w:rsidRPr="00B4228E">
        <w:rPr>
          <w:b/>
          <w:bCs/>
          <w:i/>
          <w:iCs/>
          <w:sz w:val="22"/>
          <w:szCs w:val="22"/>
          <w:lang w:val="en-US" w:eastAsia="ko-KR"/>
        </w:rPr>
        <w:t>:</w:t>
      </w:r>
      <w:r w:rsidRPr="00DB2BEF">
        <w:rPr>
          <w:i/>
          <w:iCs/>
          <w:sz w:val="22"/>
          <w:szCs w:val="22"/>
          <w:lang w:val="en-US" w:eastAsia="ko-KR"/>
        </w:rPr>
        <w:t xml:space="preserve"> If specific accuracy measurements are defined in the context of Beam Management AIML, the UE capability should describe it</w:t>
      </w:r>
      <w:r>
        <w:rPr>
          <w:i/>
          <w:iCs/>
          <w:sz w:val="22"/>
          <w:szCs w:val="22"/>
          <w:lang w:val="en-US" w:eastAsia="ko-KR"/>
        </w:rPr>
        <w:t>/signal it.</w:t>
      </w:r>
    </w:p>
    <w:p w14:paraId="16D2F8C0" w14:textId="77777777" w:rsidR="00B3417D" w:rsidRDefault="00B3417D" w:rsidP="00B3417D">
      <w:pPr>
        <w:ind w:firstLine="288"/>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4</w:t>
      </w:r>
      <w:r w:rsidRPr="00B4228E">
        <w:rPr>
          <w:b/>
          <w:bCs/>
          <w:i/>
          <w:iCs/>
          <w:sz w:val="22"/>
          <w:szCs w:val="22"/>
          <w:lang w:val="en-US" w:eastAsia="ko-KR"/>
        </w:rPr>
        <w:t>:</w:t>
      </w:r>
      <w:r w:rsidRPr="00DB2BEF">
        <w:rPr>
          <w:i/>
          <w:iCs/>
          <w:sz w:val="22"/>
          <w:szCs w:val="22"/>
          <w:lang w:val="en-US" w:eastAsia="ko-KR"/>
        </w:rPr>
        <w:t xml:space="preserve"> If specific </w:t>
      </w:r>
      <w:r>
        <w:rPr>
          <w:i/>
          <w:iCs/>
          <w:sz w:val="22"/>
          <w:szCs w:val="22"/>
          <w:lang w:val="en-US" w:eastAsia="ko-KR"/>
        </w:rPr>
        <w:t xml:space="preserve">RSRP </w:t>
      </w:r>
      <w:r w:rsidRPr="00DB2BEF">
        <w:rPr>
          <w:i/>
          <w:iCs/>
          <w:sz w:val="22"/>
          <w:szCs w:val="22"/>
          <w:lang w:val="en-US" w:eastAsia="ko-KR"/>
        </w:rPr>
        <w:t>accuracy measurements are defined in the context of AIML Beam Management</w:t>
      </w:r>
      <w:r>
        <w:rPr>
          <w:i/>
          <w:iCs/>
          <w:sz w:val="22"/>
          <w:szCs w:val="22"/>
          <w:lang w:val="en-US" w:eastAsia="ko-KR"/>
        </w:rPr>
        <w:t>, define a specific new class of side conditions requirements.</w:t>
      </w:r>
    </w:p>
    <w:p w14:paraId="3E79521B" w14:textId="77777777" w:rsidR="00446705" w:rsidRPr="00446705" w:rsidRDefault="00446705" w:rsidP="00446705">
      <w:pPr>
        <w:ind w:firstLine="288"/>
        <w:rPr>
          <w:sz w:val="22"/>
          <w:szCs w:val="22"/>
          <w:lang w:val="en-US"/>
        </w:rPr>
      </w:pPr>
      <w:r w:rsidRPr="00B4228E">
        <w:rPr>
          <w:b/>
          <w:bCs/>
          <w:i/>
          <w:iCs/>
          <w:sz w:val="22"/>
          <w:szCs w:val="22"/>
          <w:lang w:val="en-US" w:eastAsia="ko-KR"/>
        </w:rPr>
        <w:t xml:space="preserve">Proposal </w:t>
      </w:r>
      <w:r>
        <w:rPr>
          <w:b/>
          <w:bCs/>
          <w:i/>
          <w:iCs/>
          <w:sz w:val="22"/>
          <w:szCs w:val="22"/>
          <w:lang w:val="en-US" w:eastAsia="ko-KR"/>
        </w:rPr>
        <w:t>5</w:t>
      </w:r>
      <w:r w:rsidRPr="00B4228E">
        <w:rPr>
          <w:b/>
          <w:bCs/>
          <w:i/>
          <w:iCs/>
          <w:sz w:val="22"/>
          <w:szCs w:val="22"/>
          <w:lang w:val="en-US" w:eastAsia="ko-KR"/>
        </w:rPr>
        <w:t>:</w:t>
      </w:r>
      <w:r w:rsidRPr="00DB2BEF">
        <w:rPr>
          <w:i/>
          <w:iCs/>
          <w:sz w:val="22"/>
          <w:szCs w:val="22"/>
          <w:lang w:val="en-US" w:eastAsia="ko-KR"/>
        </w:rPr>
        <w:t xml:space="preserve"> If specific </w:t>
      </w:r>
      <w:r>
        <w:rPr>
          <w:i/>
          <w:iCs/>
          <w:sz w:val="22"/>
          <w:szCs w:val="22"/>
          <w:lang w:val="en-US" w:eastAsia="ko-KR"/>
        </w:rPr>
        <w:t xml:space="preserve">RSRP </w:t>
      </w:r>
      <w:r w:rsidRPr="00DB2BEF">
        <w:rPr>
          <w:i/>
          <w:iCs/>
          <w:sz w:val="22"/>
          <w:szCs w:val="22"/>
          <w:lang w:val="en-US" w:eastAsia="ko-KR"/>
        </w:rPr>
        <w:t>accuracy measurements are defined in the context of Beam Management AIML</w:t>
      </w:r>
      <w:r>
        <w:rPr>
          <w:i/>
          <w:iCs/>
          <w:sz w:val="22"/>
          <w:szCs w:val="22"/>
          <w:lang w:val="en-US" w:eastAsia="ko-KR"/>
        </w:rPr>
        <w:t>, both absolute and relative requirements shall be addressed.</w:t>
      </w:r>
    </w:p>
    <w:p w14:paraId="61F50EA2" w14:textId="075C63D5" w:rsidR="00761034" w:rsidRDefault="00414C2C" w:rsidP="00154A79">
      <w:pPr>
        <w:pStyle w:val="B1"/>
        <w:tabs>
          <w:tab w:val="left" w:pos="3352"/>
        </w:tabs>
        <w:spacing w:after="0"/>
        <w:ind w:left="0" w:firstLine="0"/>
        <w:contextualSpacing/>
        <w:rPr>
          <w:i/>
          <w:iCs/>
          <w:sz w:val="22"/>
          <w:szCs w:val="22"/>
          <w:lang w:val="en-US" w:eastAsia="ko-KR"/>
        </w:rPr>
      </w:pPr>
      <w:r>
        <w:rPr>
          <w:i/>
          <w:iCs/>
          <w:sz w:val="22"/>
          <w:szCs w:val="22"/>
          <w:lang w:val="en-US" w:eastAsia="ko-KR"/>
        </w:rPr>
        <w:tab/>
      </w:r>
    </w:p>
    <w:p w14:paraId="32220EEF" w14:textId="77777777" w:rsidR="00C4142E" w:rsidRPr="00AC1CDE" w:rsidRDefault="00C4142E" w:rsidP="00352C3F">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77E0120B" w:rsidR="007F163E" w:rsidRPr="00352C3F" w:rsidRDefault="00C4142E"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352C3F">
        <w:rPr>
          <w:rFonts w:ascii="Times New Roman" w:eastAsiaTheme="minorEastAsia" w:hAnsi="Times New Roman"/>
          <w:sz w:val="22"/>
          <w:szCs w:val="22"/>
          <w:lang w:eastAsia="zh-CN"/>
        </w:rPr>
        <w:t>R</w:t>
      </w:r>
      <w:r w:rsidR="00353912">
        <w:rPr>
          <w:rFonts w:ascii="Times New Roman" w:eastAsiaTheme="minorEastAsia" w:hAnsi="Times New Roman"/>
          <w:sz w:val="22"/>
          <w:szCs w:val="22"/>
          <w:lang w:eastAsia="zh-CN"/>
        </w:rPr>
        <w:t>4</w:t>
      </w:r>
      <w:r w:rsidRPr="00352C3F">
        <w:rPr>
          <w:rFonts w:ascii="Times New Roman" w:eastAsiaTheme="minorEastAsia" w:hAnsi="Times New Roman"/>
          <w:sz w:val="22"/>
          <w:szCs w:val="22"/>
          <w:lang w:eastAsia="zh-CN"/>
        </w:rPr>
        <w:t>-</w:t>
      </w:r>
      <w:r w:rsidR="00F14DC0" w:rsidRPr="00352C3F">
        <w:rPr>
          <w:rFonts w:ascii="Times New Roman" w:eastAsiaTheme="minorEastAsia" w:hAnsi="Times New Roman"/>
          <w:sz w:val="22"/>
          <w:szCs w:val="22"/>
          <w:lang w:eastAsia="zh-CN"/>
        </w:rPr>
        <w:t>2</w:t>
      </w:r>
      <w:r w:rsidR="00353912">
        <w:rPr>
          <w:rFonts w:ascii="Times New Roman" w:eastAsiaTheme="minorEastAsia" w:hAnsi="Times New Roman"/>
          <w:sz w:val="22"/>
          <w:szCs w:val="22"/>
          <w:lang w:eastAsia="zh-CN"/>
        </w:rPr>
        <w:t>40</w:t>
      </w:r>
      <w:r w:rsidR="00FA0984">
        <w:rPr>
          <w:rFonts w:ascii="Times New Roman" w:eastAsiaTheme="minorEastAsia" w:hAnsi="Times New Roman"/>
          <w:sz w:val="22"/>
          <w:szCs w:val="22"/>
          <w:lang w:eastAsia="zh-CN"/>
        </w:rPr>
        <w:t>6617</w:t>
      </w:r>
      <w:r w:rsidRPr="00352C3F">
        <w:rPr>
          <w:rFonts w:ascii="Times New Roman" w:eastAsiaTheme="minorEastAsia" w:hAnsi="Times New Roman"/>
          <w:sz w:val="22"/>
          <w:szCs w:val="22"/>
          <w:lang w:eastAsia="zh-CN"/>
        </w:rPr>
        <w:t xml:space="preserve">, </w:t>
      </w:r>
      <w:r w:rsidR="00234B99" w:rsidRPr="00352C3F">
        <w:rPr>
          <w:rFonts w:ascii="Times New Roman" w:eastAsiaTheme="minorEastAsia" w:hAnsi="Times New Roman"/>
          <w:sz w:val="22"/>
          <w:szCs w:val="22"/>
          <w:lang w:eastAsia="zh-CN"/>
        </w:rPr>
        <w:t>“</w:t>
      </w:r>
      <w:r w:rsidR="00B976E8">
        <w:rPr>
          <w:rFonts w:ascii="Times New Roman" w:eastAsiaTheme="minorEastAsia" w:hAnsi="Times New Roman"/>
          <w:sz w:val="22"/>
          <w:szCs w:val="22"/>
          <w:lang w:eastAsia="zh-CN"/>
        </w:rPr>
        <w:t>WF on AIML</w:t>
      </w:r>
      <w:r w:rsidR="00234B99" w:rsidRPr="00352C3F">
        <w:rPr>
          <w:rFonts w:ascii="Times New Roman" w:eastAsiaTheme="minorEastAsia" w:hAnsi="Times New Roman"/>
          <w:sz w:val="22"/>
          <w:szCs w:val="22"/>
          <w:lang w:eastAsia="zh-CN"/>
        </w:rPr>
        <w:t xml:space="preserve">”, </w:t>
      </w:r>
      <w:r w:rsidR="00B976E8">
        <w:rPr>
          <w:rFonts w:ascii="Times New Roman" w:eastAsiaTheme="minorEastAsia" w:hAnsi="Times New Roman"/>
          <w:sz w:val="22"/>
          <w:szCs w:val="22"/>
          <w:lang w:eastAsia="zh-CN"/>
        </w:rPr>
        <w:t>Qualcomm</w:t>
      </w:r>
      <w:r w:rsidR="00EE61E6">
        <w:rPr>
          <w:rFonts w:ascii="Times New Roman" w:eastAsiaTheme="minorEastAsia" w:hAnsi="Times New Roman"/>
          <w:sz w:val="22"/>
          <w:szCs w:val="22"/>
          <w:lang w:eastAsia="zh-CN"/>
        </w:rPr>
        <w:t xml:space="preserve"> Incorporated</w:t>
      </w:r>
      <w:r w:rsidR="00234B99" w:rsidRPr="00352C3F">
        <w:rPr>
          <w:rFonts w:ascii="Times New Roman" w:eastAsiaTheme="minorEastAsia" w:hAnsi="Times New Roman"/>
          <w:sz w:val="22"/>
          <w:szCs w:val="22"/>
          <w:lang w:eastAsia="zh-CN"/>
        </w:rPr>
        <w:t xml:space="preserve">, </w:t>
      </w:r>
      <w:r w:rsidR="00234B99" w:rsidRPr="00352C3F">
        <w:rPr>
          <w:rFonts w:ascii="Times New Roman" w:hAnsi="Times New Roman"/>
          <w:sz w:val="22"/>
          <w:szCs w:val="22"/>
        </w:rPr>
        <w:t>RAN</w:t>
      </w:r>
      <w:r w:rsidR="00A078BC">
        <w:rPr>
          <w:rFonts w:ascii="Times New Roman" w:hAnsi="Times New Roman"/>
          <w:sz w:val="22"/>
          <w:szCs w:val="22"/>
        </w:rPr>
        <w:t>4</w:t>
      </w:r>
      <w:r w:rsidR="00234B99" w:rsidRPr="00352C3F">
        <w:rPr>
          <w:rFonts w:ascii="Times New Roman" w:hAnsi="Times New Roman"/>
          <w:sz w:val="22"/>
          <w:szCs w:val="22"/>
        </w:rPr>
        <w:t xml:space="preserve"> Meeting #</w:t>
      </w:r>
      <w:r w:rsidR="00EE61E6">
        <w:rPr>
          <w:rFonts w:ascii="Times New Roman" w:hAnsi="Times New Roman"/>
          <w:sz w:val="22"/>
          <w:szCs w:val="22"/>
        </w:rPr>
        <w:t>110</w:t>
      </w:r>
      <w:r w:rsidR="0068301D">
        <w:rPr>
          <w:rFonts w:ascii="Times New Roman" w:hAnsi="Times New Roman"/>
          <w:sz w:val="22"/>
          <w:szCs w:val="22"/>
        </w:rPr>
        <w:t>bis</w:t>
      </w:r>
      <w:r w:rsidR="000E63A0" w:rsidRPr="00352C3F">
        <w:rPr>
          <w:rFonts w:ascii="Times New Roman" w:eastAsiaTheme="minorEastAsia" w:hAnsi="Times New Roman"/>
          <w:sz w:val="22"/>
          <w:szCs w:val="22"/>
          <w:lang w:eastAsia="zh-CN"/>
        </w:rPr>
        <w:t>,</w:t>
      </w:r>
      <w:r w:rsidR="000E63A0" w:rsidRPr="00352C3F">
        <w:rPr>
          <w:rFonts w:ascii="Times New Roman" w:hAnsi="Times New Roman"/>
          <w:sz w:val="22"/>
          <w:szCs w:val="22"/>
        </w:rPr>
        <w:t xml:space="preserve"> </w:t>
      </w:r>
      <w:r w:rsidR="00741E45">
        <w:rPr>
          <w:rFonts w:ascii="Times New Roman" w:hAnsi="Times New Roman"/>
          <w:sz w:val="22"/>
          <w:szCs w:val="22"/>
        </w:rPr>
        <w:t>April</w:t>
      </w:r>
      <w:r w:rsidR="000E63A0" w:rsidRPr="00352C3F">
        <w:rPr>
          <w:rFonts w:ascii="Times New Roman" w:hAnsi="Times New Roman"/>
          <w:sz w:val="22"/>
          <w:szCs w:val="22"/>
        </w:rPr>
        <w:t xml:space="preserve"> </w:t>
      </w:r>
      <w:r w:rsidR="00EE61E6" w:rsidRPr="00352C3F">
        <w:rPr>
          <w:rFonts w:ascii="Times New Roman" w:hAnsi="Times New Roman"/>
          <w:sz w:val="22"/>
          <w:szCs w:val="22"/>
        </w:rPr>
        <w:t>202</w:t>
      </w:r>
      <w:r w:rsidR="00EE61E6">
        <w:rPr>
          <w:rFonts w:ascii="Times New Roman" w:hAnsi="Times New Roman"/>
          <w:sz w:val="22"/>
          <w:szCs w:val="22"/>
        </w:rPr>
        <w:t>4</w:t>
      </w:r>
      <w:r w:rsidR="004E2BDC">
        <w:rPr>
          <w:rFonts w:ascii="Times New Roman" w:hAnsi="Times New Roman"/>
          <w:sz w:val="22"/>
          <w:szCs w:val="22"/>
        </w:rPr>
        <w:t>, Changsha, China</w:t>
      </w:r>
    </w:p>
    <w:p w14:paraId="33CEDF96" w14:textId="39822D82" w:rsidR="004338DB" w:rsidRPr="00EE61E6" w:rsidRDefault="00C1356E"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2"/>
        </w:rPr>
        <w:t>TS</w:t>
      </w:r>
      <w:r w:rsidR="00FA2028" w:rsidRPr="00352C3F">
        <w:rPr>
          <w:rFonts w:ascii="Times New Roman" w:hAnsi="Times New Roman"/>
          <w:bCs/>
          <w:sz w:val="22"/>
          <w:szCs w:val="22"/>
        </w:rPr>
        <w:t>38.</w:t>
      </w:r>
      <w:r w:rsidR="00234612">
        <w:rPr>
          <w:rFonts w:ascii="Times New Roman" w:hAnsi="Times New Roman"/>
          <w:bCs/>
          <w:sz w:val="22"/>
          <w:szCs w:val="22"/>
        </w:rPr>
        <w:t>133</w:t>
      </w:r>
      <w:r w:rsidR="00FA2028" w:rsidRPr="00352C3F">
        <w:rPr>
          <w:rFonts w:ascii="Times New Roman" w:hAnsi="Times New Roman"/>
          <w:bCs/>
          <w:sz w:val="22"/>
          <w:szCs w:val="22"/>
        </w:rPr>
        <w:t xml:space="preserve">, </w:t>
      </w:r>
      <w:r w:rsidR="00B25F1B">
        <w:rPr>
          <w:rFonts w:ascii="Times New Roman" w:hAnsi="Times New Roman"/>
          <w:bCs/>
          <w:sz w:val="22"/>
          <w:szCs w:val="22"/>
        </w:rPr>
        <w:t>Requirements for support of radio resource management</w:t>
      </w:r>
      <w:r w:rsidR="003C4363">
        <w:rPr>
          <w:rFonts w:ascii="Times New Roman" w:hAnsi="Times New Roman"/>
          <w:bCs/>
          <w:sz w:val="22"/>
          <w:szCs w:val="22"/>
        </w:rPr>
        <w:t>,</w:t>
      </w:r>
      <w:r w:rsidR="00FA2028" w:rsidRPr="00154A79">
        <w:rPr>
          <w:bCs/>
          <w:sz w:val="22"/>
          <w:szCs w:val="22"/>
        </w:rPr>
        <w:t xml:space="preserve"> Rel-1</w:t>
      </w:r>
      <w:r w:rsidR="005A727F" w:rsidRPr="00154A79">
        <w:rPr>
          <w:bCs/>
          <w:sz w:val="22"/>
          <w:szCs w:val="22"/>
        </w:rPr>
        <w:t>8</w:t>
      </w:r>
    </w:p>
    <w:sectPr w:rsidR="004338DB" w:rsidRPr="00EE61E6" w:rsidSect="00F032A4">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8CE81" w14:textId="77777777" w:rsidR="00F032A4" w:rsidRDefault="00F032A4">
      <w:r>
        <w:separator/>
      </w:r>
    </w:p>
  </w:endnote>
  <w:endnote w:type="continuationSeparator" w:id="0">
    <w:p w14:paraId="31394A63" w14:textId="77777777" w:rsidR="00F032A4" w:rsidRDefault="00F03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AABA5" w14:textId="77777777" w:rsidR="00F032A4" w:rsidRDefault="00F032A4">
      <w:r>
        <w:separator/>
      </w:r>
    </w:p>
  </w:footnote>
  <w:footnote w:type="continuationSeparator" w:id="0">
    <w:p w14:paraId="38DDF9F6" w14:textId="77777777" w:rsidR="00F032A4" w:rsidRDefault="00F03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47FEE"/>
    <w:multiLevelType w:val="hybridMultilevel"/>
    <w:tmpl w:val="C8C0028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6" w15:restartNumberingAfterBreak="0">
    <w:nsid w:val="0F846496"/>
    <w:multiLevelType w:val="hybridMultilevel"/>
    <w:tmpl w:val="2BAA7D3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1BF1255"/>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162DD3"/>
    <w:multiLevelType w:val="hybridMultilevel"/>
    <w:tmpl w:val="1CB0075E"/>
    <w:lvl w:ilvl="0" w:tplc="FFFFFFFF">
      <w:start w:val="1"/>
      <w:numFmt w:val="bullet"/>
      <w:lvlText w:val=""/>
      <w:lvlJc w:val="left"/>
      <w:pPr>
        <w:ind w:left="840" w:hanging="420"/>
      </w:pPr>
      <w:rPr>
        <w:rFonts w:ascii="Symbol" w:hAnsi="Symbol" w:hint="default"/>
      </w:rPr>
    </w:lvl>
    <w:lvl w:ilvl="1" w:tplc="04090015">
      <w:start w:val="1"/>
      <w:numFmt w:val="upp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B4C6B"/>
    <w:multiLevelType w:val="hybridMultilevel"/>
    <w:tmpl w:val="E566F7F6"/>
    <w:lvl w:ilvl="0" w:tplc="5B3686B2">
      <w:start w:val="1"/>
      <w:numFmt w:val="upperLetter"/>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9359C0"/>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21" w15:restartNumberingAfterBreak="0">
    <w:nsid w:val="2F643EFA"/>
    <w:multiLevelType w:val="hybridMultilevel"/>
    <w:tmpl w:val="235CFFA4"/>
    <w:lvl w:ilvl="0" w:tplc="FA9E04C4">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D244D"/>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4"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E3399"/>
    <w:multiLevelType w:val="multilevel"/>
    <w:tmpl w:val="6A829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9895CDA"/>
    <w:multiLevelType w:val="hybridMultilevel"/>
    <w:tmpl w:val="EBACA9F6"/>
    <w:lvl w:ilvl="0" w:tplc="76786136">
      <w:numFmt w:val="bullet"/>
      <w:lvlText w:val="-"/>
      <w:lvlJc w:val="left"/>
      <w:pPr>
        <w:ind w:left="933" w:hanging="360"/>
      </w:pPr>
      <w:rPr>
        <w:rFonts w:ascii="Times New Roman" w:eastAsia="SimSun" w:hAnsi="Times New Roman" w:cs="Times New Roman"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32"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4A52EC"/>
    <w:multiLevelType w:val="hybridMultilevel"/>
    <w:tmpl w:val="6DB05FB8"/>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9C05F27"/>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7962D64"/>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3"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4C87233"/>
    <w:multiLevelType w:val="hybridMultilevel"/>
    <w:tmpl w:val="C4DE2140"/>
    <w:lvl w:ilvl="0" w:tplc="07E2A25E">
      <w:start w:val="1"/>
      <w:numFmt w:val="lowerLetter"/>
      <w:lvlText w:val="%1)"/>
      <w:lvlJc w:val="left"/>
      <w:pPr>
        <w:ind w:left="644" w:hanging="360"/>
      </w:pPr>
      <w:rPr>
        <w:rFonts w:hint="default"/>
        <w:b w:val="0"/>
        <w:bCs w:val="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152CBD"/>
    <w:multiLevelType w:val="hybridMultilevel"/>
    <w:tmpl w:val="C4DE2140"/>
    <w:lvl w:ilvl="0" w:tplc="FFFFFFFF">
      <w:start w:val="1"/>
      <w:numFmt w:val="lowerLetter"/>
      <w:lvlText w:val="%1)"/>
      <w:lvlJc w:val="left"/>
      <w:pPr>
        <w:ind w:left="644" w:hanging="360"/>
      </w:pPr>
      <w:rPr>
        <w:rFonts w:hint="default"/>
        <w:b w:val="0"/>
        <w:bCs w:val="0"/>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94872821">
    <w:abstractNumId w:val="18"/>
  </w:num>
  <w:num w:numId="2" w16cid:durableId="529997659">
    <w:abstractNumId w:val="48"/>
  </w:num>
  <w:num w:numId="3" w16cid:durableId="20892294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2"/>
  </w:num>
  <w:num w:numId="5" w16cid:durableId="1286959390">
    <w:abstractNumId w:val="3"/>
  </w:num>
  <w:num w:numId="6" w16cid:durableId="1617103876">
    <w:abstractNumId w:val="35"/>
  </w:num>
  <w:num w:numId="7" w16cid:durableId="117645935">
    <w:abstractNumId w:val="25"/>
    <w:lvlOverride w:ilvl="0">
      <w:startOverride w:val="1"/>
    </w:lvlOverride>
  </w:num>
  <w:num w:numId="8" w16cid:durableId="1483622149">
    <w:abstractNumId w:val="44"/>
  </w:num>
  <w:num w:numId="9" w16cid:durableId="1533113022">
    <w:abstractNumId w:val="15"/>
  </w:num>
  <w:num w:numId="10" w16cid:durableId="1036927300">
    <w:abstractNumId w:val="30"/>
  </w:num>
  <w:num w:numId="11" w16cid:durableId="1226142708">
    <w:abstractNumId w:val="10"/>
  </w:num>
  <w:num w:numId="12" w16cid:durableId="580526900">
    <w:abstractNumId w:val="19"/>
  </w:num>
  <w:num w:numId="13" w16cid:durableId="319970574">
    <w:abstractNumId w:val="24"/>
  </w:num>
  <w:num w:numId="14" w16cid:durableId="609165678">
    <w:abstractNumId w:val="40"/>
  </w:num>
  <w:num w:numId="15" w16cid:durableId="923339993">
    <w:abstractNumId w:val="13"/>
  </w:num>
  <w:num w:numId="16" w16cid:durableId="124858053">
    <w:abstractNumId w:val="41"/>
  </w:num>
  <w:num w:numId="17" w16cid:durableId="1928028373">
    <w:abstractNumId w:val="26"/>
  </w:num>
  <w:num w:numId="18" w16cid:durableId="464591393">
    <w:abstractNumId w:val="4"/>
  </w:num>
  <w:num w:numId="19" w16cid:durableId="490408263">
    <w:abstractNumId w:val="39"/>
  </w:num>
  <w:num w:numId="20" w16cid:durableId="402025004">
    <w:abstractNumId w:val="33"/>
  </w:num>
  <w:num w:numId="21" w16cid:durableId="1409770808">
    <w:abstractNumId w:val="2"/>
  </w:num>
  <w:num w:numId="22" w16cid:durableId="1307586780">
    <w:abstractNumId w:val="23"/>
  </w:num>
  <w:num w:numId="23" w16cid:durableId="1282224544">
    <w:abstractNumId w:val="42"/>
  </w:num>
  <w:num w:numId="24" w16cid:durableId="2140880241">
    <w:abstractNumId w:val="5"/>
  </w:num>
  <w:num w:numId="25" w16cid:durableId="712197613">
    <w:abstractNumId w:val="8"/>
  </w:num>
  <w:num w:numId="26" w16cid:durableId="1548837177">
    <w:abstractNumId w:val="47"/>
  </w:num>
  <w:num w:numId="27" w16cid:durableId="702750101">
    <w:abstractNumId w:val="9"/>
  </w:num>
  <w:num w:numId="28" w16cid:durableId="1111901001">
    <w:abstractNumId w:val="6"/>
  </w:num>
  <w:num w:numId="29" w16cid:durableId="2146656227">
    <w:abstractNumId w:val="28"/>
  </w:num>
  <w:num w:numId="30" w16cid:durableId="574096212">
    <w:abstractNumId w:val="38"/>
  </w:num>
  <w:num w:numId="31" w16cid:durableId="1657610662">
    <w:abstractNumId w:val="11"/>
  </w:num>
  <w:num w:numId="32" w16cid:durableId="802313615">
    <w:abstractNumId w:val="14"/>
  </w:num>
  <w:num w:numId="33" w16cid:durableId="91822475">
    <w:abstractNumId w:val="43"/>
  </w:num>
  <w:num w:numId="34" w16cid:durableId="1012950639">
    <w:abstractNumId w:val="32"/>
  </w:num>
  <w:num w:numId="35" w16cid:durableId="1998879878">
    <w:abstractNumId w:val="1"/>
  </w:num>
  <w:num w:numId="36" w16cid:durableId="91978570">
    <w:abstractNumId w:val="22"/>
  </w:num>
  <w:num w:numId="37" w16cid:durableId="1260141398">
    <w:abstractNumId w:val="7"/>
  </w:num>
  <w:num w:numId="38" w16cid:durableId="596056086">
    <w:abstractNumId w:val="17"/>
  </w:num>
  <w:num w:numId="39" w16cid:durableId="768811930">
    <w:abstractNumId w:val="21"/>
  </w:num>
  <w:num w:numId="40" w16cid:durableId="281155089">
    <w:abstractNumId w:val="46"/>
  </w:num>
  <w:num w:numId="41" w16cid:durableId="213278378">
    <w:abstractNumId w:val="49"/>
  </w:num>
  <w:num w:numId="42" w16cid:durableId="672758125">
    <w:abstractNumId w:val="34"/>
  </w:num>
  <w:num w:numId="43" w16cid:durableId="655301910">
    <w:abstractNumId w:val="37"/>
  </w:num>
  <w:num w:numId="44" w16cid:durableId="393241881">
    <w:abstractNumId w:val="20"/>
  </w:num>
  <w:num w:numId="45" w16cid:durableId="727724143">
    <w:abstractNumId w:val="36"/>
  </w:num>
  <w:num w:numId="46" w16cid:durableId="1723871903">
    <w:abstractNumId w:val="16"/>
  </w:num>
  <w:num w:numId="47" w16cid:durableId="1749838200">
    <w:abstractNumId w:val="45"/>
  </w:num>
  <w:num w:numId="48" w16cid:durableId="576979919">
    <w:abstractNumId w:val="31"/>
  </w:num>
  <w:num w:numId="49" w16cid:durableId="1344094646">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0F9F"/>
    <w:rsid w:val="00001066"/>
    <w:rsid w:val="0000129C"/>
    <w:rsid w:val="00001431"/>
    <w:rsid w:val="0000146C"/>
    <w:rsid w:val="00001FC3"/>
    <w:rsid w:val="00002375"/>
    <w:rsid w:val="00002459"/>
    <w:rsid w:val="000029A6"/>
    <w:rsid w:val="00003131"/>
    <w:rsid w:val="00003158"/>
    <w:rsid w:val="00003772"/>
    <w:rsid w:val="000037FB"/>
    <w:rsid w:val="00004564"/>
    <w:rsid w:val="00004885"/>
    <w:rsid w:val="000048F7"/>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635"/>
    <w:rsid w:val="000137FF"/>
    <w:rsid w:val="0001396F"/>
    <w:rsid w:val="00013AAD"/>
    <w:rsid w:val="00013B63"/>
    <w:rsid w:val="000141F0"/>
    <w:rsid w:val="00014D13"/>
    <w:rsid w:val="00014EB2"/>
    <w:rsid w:val="000159DD"/>
    <w:rsid w:val="00015BCB"/>
    <w:rsid w:val="000162B2"/>
    <w:rsid w:val="0001634E"/>
    <w:rsid w:val="00016D13"/>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156"/>
    <w:rsid w:val="000222F7"/>
    <w:rsid w:val="00022579"/>
    <w:rsid w:val="000226C1"/>
    <w:rsid w:val="000227B0"/>
    <w:rsid w:val="000228C4"/>
    <w:rsid w:val="00023545"/>
    <w:rsid w:val="00023564"/>
    <w:rsid w:val="00023640"/>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D05"/>
    <w:rsid w:val="00026EF9"/>
    <w:rsid w:val="00027030"/>
    <w:rsid w:val="00027333"/>
    <w:rsid w:val="0002790C"/>
    <w:rsid w:val="00027BC0"/>
    <w:rsid w:val="000300FE"/>
    <w:rsid w:val="0003034D"/>
    <w:rsid w:val="00030365"/>
    <w:rsid w:val="000304F4"/>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63A"/>
    <w:rsid w:val="00036A16"/>
    <w:rsid w:val="00036C45"/>
    <w:rsid w:val="00036D25"/>
    <w:rsid w:val="00036DCF"/>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C98"/>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BAA"/>
    <w:rsid w:val="00051CE9"/>
    <w:rsid w:val="00051D7A"/>
    <w:rsid w:val="0005201C"/>
    <w:rsid w:val="0005291A"/>
    <w:rsid w:val="0005298C"/>
    <w:rsid w:val="00052AE3"/>
    <w:rsid w:val="000531A8"/>
    <w:rsid w:val="000532F8"/>
    <w:rsid w:val="000537DB"/>
    <w:rsid w:val="00053849"/>
    <w:rsid w:val="00053A47"/>
    <w:rsid w:val="00053C26"/>
    <w:rsid w:val="0005456E"/>
    <w:rsid w:val="000545F9"/>
    <w:rsid w:val="0005468A"/>
    <w:rsid w:val="00054ACE"/>
    <w:rsid w:val="00054DAB"/>
    <w:rsid w:val="00054EC3"/>
    <w:rsid w:val="0005504C"/>
    <w:rsid w:val="0005539F"/>
    <w:rsid w:val="00055623"/>
    <w:rsid w:val="00055873"/>
    <w:rsid w:val="00055AC1"/>
    <w:rsid w:val="00055B8E"/>
    <w:rsid w:val="00055FF4"/>
    <w:rsid w:val="0005602E"/>
    <w:rsid w:val="00056057"/>
    <w:rsid w:val="000567D9"/>
    <w:rsid w:val="000572A7"/>
    <w:rsid w:val="000572C4"/>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DB4"/>
    <w:rsid w:val="00061E34"/>
    <w:rsid w:val="000621A9"/>
    <w:rsid w:val="0006243C"/>
    <w:rsid w:val="0006263A"/>
    <w:rsid w:val="000632B7"/>
    <w:rsid w:val="00063480"/>
    <w:rsid w:val="00063485"/>
    <w:rsid w:val="00063692"/>
    <w:rsid w:val="000636BA"/>
    <w:rsid w:val="00063E29"/>
    <w:rsid w:val="00063F57"/>
    <w:rsid w:val="0006436D"/>
    <w:rsid w:val="0006480B"/>
    <w:rsid w:val="00064A2B"/>
    <w:rsid w:val="00064D36"/>
    <w:rsid w:val="0006549C"/>
    <w:rsid w:val="00065A6B"/>
    <w:rsid w:val="00065D64"/>
    <w:rsid w:val="000661E3"/>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4D5D"/>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02D"/>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EB7"/>
    <w:rsid w:val="000862BA"/>
    <w:rsid w:val="00086A02"/>
    <w:rsid w:val="00086AF6"/>
    <w:rsid w:val="00086B50"/>
    <w:rsid w:val="00086C4D"/>
    <w:rsid w:val="00086CF2"/>
    <w:rsid w:val="0008731C"/>
    <w:rsid w:val="0008760B"/>
    <w:rsid w:val="00087881"/>
    <w:rsid w:val="0008791E"/>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858"/>
    <w:rsid w:val="00091C08"/>
    <w:rsid w:val="00092090"/>
    <w:rsid w:val="000921E3"/>
    <w:rsid w:val="00092334"/>
    <w:rsid w:val="00092B0B"/>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D30"/>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1E"/>
    <w:rsid w:val="000A2131"/>
    <w:rsid w:val="000A23B7"/>
    <w:rsid w:val="000A2D70"/>
    <w:rsid w:val="000A310F"/>
    <w:rsid w:val="000A336F"/>
    <w:rsid w:val="000A34D8"/>
    <w:rsid w:val="000A3561"/>
    <w:rsid w:val="000A36E1"/>
    <w:rsid w:val="000A3A3A"/>
    <w:rsid w:val="000A3ACB"/>
    <w:rsid w:val="000A4492"/>
    <w:rsid w:val="000A47AC"/>
    <w:rsid w:val="000A49DE"/>
    <w:rsid w:val="000A4B74"/>
    <w:rsid w:val="000A4E31"/>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302"/>
    <w:rsid w:val="000B65BE"/>
    <w:rsid w:val="000B6686"/>
    <w:rsid w:val="000B6B8B"/>
    <w:rsid w:val="000B6BDF"/>
    <w:rsid w:val="000B71B6"/>
    <w:rsid w:val="000B7387"/>
    <w:rsid w:val="000B76BB"/>
    <w:rsid w:val="000B7740"/>
    <w:rsid w:val="000B7D5E"/>
    <w:rsid w:val="000C0061"/>
    <w:rsid w:val="000C0CF0"/>
    <w:rsid w:val="000C133A"/>
    <w:rsid w:val="000C143C"/>
    <w:rsid w:val="000C1DBD"/>
    <w:rsid w:val="000C1F69"/>
    <w:rsid w:val="000C23C2"/>
    <w:rsid w:val="000C2AB5"/>
    <w:rsid w:val="000C2DE1"/>
    <w:rsid w:val="000C2EA1"/>
    <w:rsid w:val="000C3612"/>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5B6"/>
    <w:rsid w:val="000C673C"/>
    <w:rsid w:val="000C69F8"/>
    <w:rsid w:val="000C6C96"/>
    <w:rsid w:val="000C71D9"/>
    <w:rsid w:val="000C7315"/>
    <w:rsid w:val="000C7C3E"/>
    <w:rsid w:val="000D037E"/>
    <w:rsid w:val="000D063F"/>
    <w:rsid w:val="000D0A0F"/>
    <w:rsid w:val="000D0AAB"/>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3E2E"/>
    <w:rsid w:val="000D4324"/>
    <w:rsid w:val="000D46EE"/>
    <w:rsid w:val="000D4A46"/>
    <w:rsid w:val="000D4ABD"/>
    <w:rsid w:val="000D4DE6"/>
    <w:rsid w:val="000D4DFF"/>
    <w:rsid w:val="000D4FB4"/>
    <w:rsid w:val="000D5058"/>
    <w:rsid w:val="000D5428"/>
    <w:rsid w:val="000D55C8"/>
    <w:rsid w:val="000D55EA"/>
    <w:rsid w:val="000D5711"/>
    <w:rsid w:val="000D59D6"/>
    <w:rsid w:val="000D5A91"/>
    <w:rsid w:val="000D5AB0"/>
    <w:rsid w:val="000D5AD1"/>
    <w:rsid w:val="000D5C0C"/>
    <w:rsid w:val="000D5E4D"/>
    <w:rsid w:val="000D5F11"/>
    <w:rsid w:val="000D697E"/>
    <w:rsid w:val="000D6B62"/>
    <w:rsid w:val="000D6E96"/>
    <w:rsid w:val="000D703B"/>
    <w:rsid w:val="000D7268"/>
    <w:rsid w:val="000D729D"/>
    <w:rsid w:val="000D74D7"/>
    <w:rsid w:val="000D75CC"/>
    <w:rsid w:val="000D7783"/>
    <w:rsid w:val="000D79CA"/>
    <w:rsid w:val="000D7A1D"/>
    <w:rsid w:val="000D7B5E"/>
    <w:rsid w:val="000D7BDE"/>
    <w:rsid w:val="000D7C39"/>
    <w:rsid w:val="000D7C7C"/>
    <w:rsid w:val="000D7EF2"/>
    <w:rsid w:val="000E011D"/>
    <w:rsid w:val="000E0A57"/>
    <w:rsid w:val="000E0B1B"/>
    <w:rsid w:val="000E0BC4"/>
    <w:rsid w:val="000E0C8A"/>
    <w:rsid w:val="000E0DA2"/>
    <w:rsid w:val="000E14B9"/>
    <w:rsid w:val="000E15FE"/>
    <w:rsid w:val="000E16A2"/>
    <w:rsid w:val="000E182B"/>
    <w:rsid w:val="000E1A49"/>
    <w:rsid w:val="000E1E8E"/>
    <w:rsid w:val="000E1EF9"/>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531"/>
    <w:rsid w:val="000F36E9"/>
    <w:rsid w:val="000F3B40"/>
    <w:rsid w:val="000F3FFF"/>
    <w:rsid w:val="000F42EA"/>
    <w:rsid w:val="000F4AD8"/>
    <w:rsid w:val="000F4C1A"/>
    <w:rsid w:val="000F4CAF"/>
    <w:rsid w:val="000F4F44"/>
    <w:rsid w:val="000F4FA9"/>
    <w:rsid w:val="000F52FB"/>
    <w:rsid w:val="000F53CB"/>
    <w:rsid w:val="000F5474"/>
    <w:rsid w:val="000F56C7"/>
    <w:rsid w:val="000F5796"/>
    <w:rsid w:val="000F5A79"/>
    <w:rsid w:val="000F61C4"/>
    <w:rsid w:val="000F628F"/>
    <w:rsid w:val="000F64E2"/>
    <w:rsid w:val="000F6646"/>
    <w:rsid w:val="000F6881"/>
    <w:rsid w:val="000F6A40"/>
    <w:rsid w:val="000F6C32"/>
    <w:rsid w:val="000F6DB3"/>
    <w:rsid w:val="000F6E58"/>
    <w:rsid w:val="000F72BE"/>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D2E"/>
    <w:rsid w:val="0010320F"/>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5F60"/>
    <w:rsid w:val="00106296"/>
    <w:rsid w:val="0010660E"/>
    <w:rsid w:val="001067DB"/>
    <w:rsid w:val="001069B2"/>
    <w:rsid w:val="00106A95"/>
    <w:rsid w:val="00106CC3"/>
    <w:rsid w:val="00106E7E"/>
    <w:rsid w:val="001074D1"/>
    <w:rsid w:val="00107522"/>
    <w:rsid w:val="00107600"/>
    <w:rsid w:val="00107C26"/>
    <w:rsid w:val="001102C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89E"/>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89F"/>
    <w:rsid w:val="00121AF7"/>
    <w:rsid w:val="00121E01"/>
    <w:rsid w:val="00121E20"/>
    <w:rsid w:val="00121FDE"/>
    <w:rsid w:val="00122581"/>
    <w:rsid w:val="00122842"/>
    <w:rsid w:val="00122EB1"/>
    <w:rsid w:val="00122EB3"/>
    <w:rsid w:val="00123236"/>
    <w:rsid w:val="0012343D"/>
    <w:rsid w:val="0012345C"/>
    <w:rsid w:val="00123541"/>
    <w:rsid w:val="001235C4"/>
    <w:rsid w:val="001236E4"/>
    <w:rsid w:val="00123975"/>
    <w:rsid w:val="00123984"/>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6E1F"/>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538"/>
    <w:rsid w:val="00131683"/>
    <w:rsid w:val="001316D9"/>
    <w:rsid w:val="0013189F"/>
    <w:rsid w:val="00131AC6"/>
    <w:rsid w:val="00131B2C"/>
    <w:rsid w:val="001320F7"/>
    <w:rsid w:val="001321CE"/>
    <w:rsid w:val="001322B0"/>
    <w:rsid w:val="001324D9"/>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07"/>
    <w:rsid w:val="00137480"/>
    <w:rsid w:val="001376F7"/>
    <w:rsid w:val="001377C3"/>
    <w:rsid w:val="001379DE"/>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269"/>
    <w:rsid w:val="001426EA"/>
    <w:rsid w:val="0014297C"/>
    <w:rsid w:val="00142D73"/>
    <w:rsid w:val="00142E42"/>
    <w:rsid w:val="00142F87"/>
    <w:rsid w:val="001433C9"/>
    <w:rsid w:val="0014353B"/>
    <w:rsid w:val="0014371C"/>
    <w:rsid w:val="001438A8"/>
    <w:rsid w:val="00143932"/>
    <w:rsid w:val="00143A54"/>
    <w:rsid w:val="00143E78"/>
    <w:rsid w:val="00143FFE"/>
    <w:rsid w:val="001445AA"/>
    <w:rsid w:val="0014471E"/>
    <w:rsid w:val="0014491B"/>
    <w:rsid w:val="001449F4"/>
    <w:rsid w:val="00144B3F"/>
    <w:rsid w:val="00144D4B"/>
    <w:rsid w:val="00144E04"/>
    <w:rsid w:val="00144FD9"/>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E0E"/>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A79"/>
    <w:rsid w:val="00154B50"/>
    <w:rsid w:val="00154E96"/>
    <w:rsid w:val="00155A68"/>
    <w:rsid w:val="00155B77"/>
    <w:rsid w:val="00155D62"/>
    <w:rsid w:val="00155E24"/>
    <w:rsid w:val="00155F7A"/>
    <w:rsid w:val="001560AA"/>
    <w:rsid w:val="001560F3"/>
    <w:rsid w:val="00156145"/>
    <w:rsid w:val="00156260"/>
    <w:rsid w:val="0015674F"/>
    <w:rsid w:val="00156C67"/>
    <w:rsid w:val="00157966"/>
    <w:rsid w:val="0016019C"/>
    <w:rsid w:val="00160674"/>
    <w:rsid w:val="001606EE"/>
    <w:rsid w:val="00160786"/>
    <w:rsid w:val="0016079B"/>
    <w:rsid w:val="001618A3"/>
    <w:rsid w:val="00161D33"/>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4C89"/>
    <w:rsid w:val="00165137"/>
    <w:rsid w:val="00166305"/>
    <w:rsid w:val="0016634F"/>
    <w:rsid w:val="0016640A"/>
    <w:rsid w:val="0016683C"/>
    <w:rsid w:val="001669F9"/>
    <w:rsid w:val="00166B63"/>
    <w:rsid w:val="0016700E"/>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44"/>
    <w:rsid w:val="00171C34"/>
    <w:rsid w:val="00171D7E"/>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A0"/>
    <w:rsid w:val="00177EBD"/>
    <w:rsid w:val="00177EF8"/>
    <w:rsid w:val="001800DB"/>
    <w:rsid w:val="00180149"/>
    <w:rsid w:val="0018016C"/>
    <w:rsid w:val="001804F1"/>
    <w:rsid w:val="001809D8"/>
    <w:rsid w:val="00180E60"/>
    <w:rsid w:val="001817BA"/>
    <w:rsid w:val="00181853"/>
    <w:rsid w:val="00181B3A"/>
    <w:rsid w:val="001820B2"/>
    <w:rsid w:val="001821E9"/>
    <w:rsid w:val="001823F9"/>
    <w:rsid w:val="00182418"/>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6ED2"/>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1B7"/>
    <w:rsid w:val="00194465"/>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1D49"/>
    <w:rsid w:val="001A2043"/>
    <w:rsid w:val="001A209C"/>
    <w:rsid w:val="001A20E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34A"/>
    <w:rsid w:val="001A5A6D"/>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51"/>
    <w:rsid w:val="001B1F17"/>
    <w:rsid w:val="001B1F29"/>
    <w:rsid w:val="001B2085"/>
    <w:rsid w:val="001B20BA"/>
    <w:rsid w:val="001B2114"/>
    <w:rsid w:val="001B26EE"/>
    <w:rsid w:val="001B2993"/>
    <w:rsid w:val="001B2D39"/>
    <w:rsid w:val="001B337E"/>
    <w:rsid w:val="001B33B4"/>
    <w:rsid w:val="001B345B"/>
    <w:rsid w:val="001B3754"/>
    <w:rsid w:val="001B3FD9"/>
    <w:rsid w:val="001B446B"/>
    <w:rsid w:val="001B46A1"/>
    <w:rsid w:val="001B4A17"/>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0C54"/>
    <w:rsid w:val="001C16A9"/>
    <w:rsid w:val="001C1E53"/>
    <w:rsid w:val="001C211D"/>
    <w:rsid w:val="001C2E60"/>
    <w:rsid w:val="001C3474"/>
    <w:rsid w:val="001C351E"/>
    <w:rsid w:val="001C3DC6"/>
    <w:rsid w:val="001C3EAD"/>
    <w:rsid w:val="001C3EAE"/>
    <w:rsid w:val="001C4141"/>
    <w:rsid w:val="001C41BC"/>
    <w:rsid w:val="001C4C06"/>
    <w:rsid w:val="001C4F5F"/>
    <w:rsid w:val="001C518A"/>
    <w:rsid w:val="001C51D9"/>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3E09"/>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816"/>
    <w:rsid w:val="001D7B96"/>
    <w:rsid w:val="001D7EFB"/>
    <w:rsid w:val="001D7FE2"/>
    <w:rsid w:val="001E005A"/>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A4D"/>
    <w:rsid w:val="001E3D0D"/>
    <w:rsid w:val="001E420B"/>
    <w:rsid w:val="001E4583"/>
    <w:rsid w:val="001E4704"/>
    <w:rsid w:val="001E4841"/>
    <w:rsid w:val="001E4EBD"/>
    <w:rsid w:val="001E50CB"/>
    <w:rsid w:val="001E5BB2"/>
    <w:rsid w:val="001E5C43"/>
    <w:rsid w:val="001E5D1F"/>
    <w:rsid w:val="001E6280"/>
    <w:rsid w:val="001E6419"/>
    <w:rsid w:val="001E6446"/>
    <w:rsid w:val="001E66CD"/>
    <w:rsid w:val="001E684F"/>
    <w:rsid w:val="001E6C1B"/>
    <w:rsid w:val="001E6DE6"/>
    <w:rsid w:val="001E6F14"/>
    <w:rsid w:val="001E719A"/>
    <w:rsid w:val="001E750C"/>
    <w:rsid w:val="001E7632"/>
    <w:rsid w:val="001E7922"/>
    <w:rsid w:val="001E7AFE"/>
    <w:rsid w:val="001E7D57"/>
    <w:rsid w:val="001F0546"/>
    <w:rsid w:val="001F0DDF"/>
    <w:rsid w:val="001F134F"/>
    <w:rsid w:val="001F14A3"/>
    <w:rsid w:val="001F16FD"/>
    <w:rsid w:val="001F1B1E"/>
    <w:rsid w:val="001F1C70"/>
    <w:rsid w:val="001F1DC6"/>
    <w:rsid w:val="001F1DFA"/>
    <w:rsid w:val="001F22A9"/>
    <w:rsid w:val="001F2536"/>
    <w:rsid w:val="001F26BB"/>
    <w:rsid w:val="001F26E9"/>
    <w:rsid w:val="001F2DB3"/>
    <w:rsid w:val="001F2E08"/>
    <w:rsid w:val="001F330A"/>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180"/>
    <w:rsid w:val="002063A7"/>
    <w:rsid w:val="0020674D"/>
    <w:rsid w:val="00206799"/>
    <w:rsid w:val="00206E5A"/>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6DB9"/>
    <w:rsid w:val="00217135"/>
    <w:rsid w:val="0021737B"/>
    <w:rsid w:val="00217637"/>
    <w:rsid w:val="002177AC"/>
    <w:rsid w:val="002178BA"/>
    <w:rsid w:val="00217A06"/>
    <w:rsid w:val="00217A6C"/>
    <w:rsid w:val="00217A8F"/>
    <w:rsid w:val="00217AC2"/>
    <w:rsid w:val="00217CE8"/>
    <w:rsid w:val="002202EC"/>
    <w:rsid w:val="0022039A"/>
    <w:rsid w:val="002204ED"/>
    <w:rsid w:val="002208AA"/>
    <w:rsid w:val="00220AA0"/>
    <w:rsid w:val="00220BAC"/>
    <w:rsid w:val="00220BDF"/>
    <w:rsid w:val="00220E92"/>
    <w:rsid w:val="00220EC7"/>
    <w:rsid w:val="002211DD"/>
    <w:rsid w:val="0022135D"/>
    <w:rsid w:val="00221812"/>
    <w:rsid w:val="002222A4"/>
    <w:rsid w:val="0022230B"/>
    <w:rsid w:val="00222AC4"/>
    <w:rsid w:val="00222CE1"/>
    <w:rsid w:val="00223263"/>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99"/>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612"/>
    <w:rsid w:val="002349C5"/>
    <w:rsid w:val="00234B99"/>
    <w:rsid w:val="00234BF6"/>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76F"/>
    <w:rsid w:val="00237A90"/>
    <w:rsid w:val="00237B76"/>
    <w:rsid w:val="00237C6F"/>
    <w:rsid w:val="00237D22"/>
    <w:rsid w:val="0024018B"/>
    <w:rsid w:val="00240B75"/>
    <w:rsid w:val="00240B7D"/>
    <w:rsid w:val="00240F76"/>
    <w:rsid w:val="00240FA9"/>
    <w:rsid w:val="0024103F"/>
    <w:rsid w:val="002415C2"/>
    <w:rsid w:val="00241837"/>
    <w:rsid w:val="00241C7B"/>
    <w:rsid w:val="002421F2"/>
    <w:rsid w:val="0024224E"/>
    <w:rsid w:val="00242B2A"/>
    <w:rsid w:val="00242CAE"/>
    <w:rsid w:val="00243312"/>
    <w:rsid w:val="00243ACD"/>
    <w:rsid w:val="00243DCC"/>
    <w:rsid w:val="002443C2"/>
    <w:rsid w:val="002444E3"/>
    <w:rsid w:val="00244606"/>
    <w:rsid w:val="0024464F"/>
    <w:rsid w:val="00244924"/>
    <w:rsid w:val="00244D4C"/>
    <w:rsid w:val="00245492"/>
    <w:rsid w:val="00245A41"/>
    <w:rsid w:val="00245A4B"/>
    <w:rsid w:val="00245B70"/>
    <w:rsid w:val="00245D7D"/>
    <w:rsid w:val="00245E39"/>
    <w:rsid w:val="00245FBA"/>
    <w:rsid w:val="002460CB"/>
    <w:rsid w:val="002460E9"/>
    <w:rsid w:val="0024656A"/>
    <w:rsid w:val="00246ADD"/>
    <w:rsid w:val="00246C52"/>
    <w:rsid w:val="00246CD6"/>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E8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62"/>
    <w:rsid w:val="00263DD9"/>
    <w:rsid w:val="00263F00"/>
    <w:rsid w:val="00264110"/>
    <w:rsid w:val="002643C7"/>
    <w:rsid w:val="0026455A"/>
    <w:rsid w:val="0026468A"/>
    <w:rsid w:val="00264C28"/>
    <w:rsid w:val="00264D3D"/>
    <w:rsid w:val="0026509A"/>
    <w:rsid w:val="002651FC"/>
    <w:rsid w:val="0026554D"/>
    <w:rsid w:val="00265701"/>
    <w:rsid w:val="0026597E"/>
    <w:rsid w:val="00265C6B"/>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57C"/>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1CA1"/>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B17"/>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0DDA"/>
    <w:rsid w:val="0029178F"/>
    <w:rsid w:val="00291B01"/>
    <w:rsid w:val="00292B70"/>
    <w:rsid w:val="00292CBD"/>
    <w:rsid w:val="00293504"/>
    <w:rsid w:val="00293547"/>
    <w:rsid w:val="00293559"/>
    <w:rsid w:val="00293567"/>
    <w:rsid w:val="00293593"/>
    <w:rsid w:val="00294388"/>
    <w:rsid w:val="002943A4"/>
    <w:rsid w:val="00294477"/>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36B"/>
    <w:rsid w:val="002963EC"/>
    <w:rsid w:val="002965C5"/>
    <w:rsid w:val="00296C50"/>
    <w:rsid w:val="00296D8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3E"/>
    <w:rsid w:val="002A2B35"/>
    <w:rsid w:val="002A2DB7"/>
    <w:rsid w:val="002A2FE5"/>
    <w:rsid w:val="002A30CB"/>
    <w:rsid w:val="002A31B1"/>
    <w:rsid w:val="002A31FF"/>
    <w:rsid w:val="002A33E6"/>
    <w:rsid w:val="002A3668"/>
    <w:rsid w:val="002A3688"/>
    <w:rsid w:val="002A3771"/>
    <w:rsid w:val="002A3AF0"/>
    <w:rsid w:val="002A3B12"/>
    <w:rsid w:val="002A3CF2"/>
    <w:rsid w:val="002A4102"/>
    <w:rsid w:val="002A4528"/>
    <w:rsid w:val="002A4918"/>
    <w:rsid w:val="002A49CA"/>
    <w:rsid w:val="002A4A33"/>
    <w:rsid w:val="002A4A8E"/>
    <w:rsid w:val="002A4E20"/>
    <w:rsid w:val="002A4EFE"/>
    <w:rsid w:val="002A51F2"/>
    <w:rsid w:val="002A523D"/>
    <w:rsid w:val="002A5488"/>
    <w:rsid w:val="002A5F1E"/>
    <w:rsid w:val="002A5FC1"/>
    <w:rsid w:val="002A60B6"/>
    <w:rsid w:val="002A654A"/>
    <w:rsid w:val="002A68D9"/>
    <w:rsid w:val="002A732C"/>
    <w:rsid w:val="002A7635"/>
    <w:rsid w:val="002A77C7"/>
    <w:rsid w:val="002A7A6A"/>
    <w:rsid w:val="002A7AB4"/>
    <w:rsid w:val="002A7AC0"/>
    <w:rsid w:val="002A7B72"/>
    <w:rsid w:val="002B0595"/>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0C7"/>
    <w:rsid w:val="002B5193"/>
    <w:rsid w:val="002B5370"/>
    <w:rsid w:val="002B5499"/>
    <w:rsid w:val="002B5976"/>
    <w:rsid w:val="002B6397"/>
    <w:rsid w:val="002B64FE"/>
    <w:rsid w:val="002B651D"/>
    <w:rsid w:val="002B6890"/>
    <w:rsid w:val="002B694E"/>
    <w:rsid w:val="002B6C5A"/>
    <w:rsid w:val="002B71EC"/>
    <w:rsid w:val="002B7382"/>
    <w:rsid w:val="002B76FF"/>
    <w:rsid w:val="002B7AEF"/>
    <w:rsid w:val="002B7C34"/>
    <w:rsid w:val="002C00DD"/>
    <w:rsid w:val="002C020D"/>
    <w:rsid w:val="002C04C2"/>
    <w:rsid w:val="002C0818"/>
    <w:rsid w:val="002C0842"/>
    <w:rsid w:val="002C0DD0"/>
    <w:rsid w:val="002C0E0A"/>
    <w:rsid w:val="002C1B8B"/>
    <w:rsid w:val="002C1C49"/>
    <w:rsid w:val="002C1DF1"/>
    <w:rsid w:val="002C203A"/>
    <w:rsid w:val="002C25D8"/>
    <w:rsid w:val="002C26B0"/>
    <w:rsid w:val="002C27F3"/>
    <w:rsid w:val="002C2877"/>
    <w:rsid w:val="002C29D0"/>
    <w:rsid w:val="002C2E8A"/>
    <w:rsid w:val="002C2FCD"/>
    <w:rsid w:val="002C364B"/>
    <w:rsid w:val="002C36D3"/>
    <w:rsid w:val="002C3AE4"/>
    <w:rsid w:val="002C3B99"/>
    <w:rsid w:val="002C3C99"/>
    <w:rsid w:val="002C3D83"/>
    <w:rsid w:val="002C3E89"/>
    <w:rsid w:val="002C4110"/>
    <w:rsid w:val="002C44DB"/>
    <w:rsid w:val="002C46B4"/>
    <w:rsid w:val="002C46C3"/>
    <w:rsid w:val="002C47BD"/>
    <w:rsid w:val="002C4FAC"/>
    <w:rsid w:val="002C545A"/>
    <w:rsid w:val="002C5533"/>
    <w:rsid w:val="002C5620"/>
    <w:rsid w:val="002C5622"/>
    <w:rsid w:val="002C5A6B"/>
    <w:rsid w:val="002C5DAF"/>
    <w:rsid w:val="002C61C0"/>
    <w:rsid w:val="002C61E0"/>
    <w:rsid w:val="002C70F7"/>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5E30"/>
    <w:rsid w:val="002D607A"/>
    <w:rsid w:val="002D60B9"/>
    <w:rsid w:val="002D6127"/>
    <w:rsid w:val="002D620D"/>
    <w:rsid w:val="002D63C6"/>
    <w:rsid w:val="002D68C3"/>
    <w:rsid w:val="002D69CF"/>
    <w:rsid w:val="002D6C69"/>
    <w:rsid w:val="002D745A"/>
    <w:rsid w:val="002D772F"/>
    <w:rsid w:val="002D7E5C"/>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154"/>
    <w:rsid w:val="002E43BA"/>
    <w:rsid w:val="002E4721"/>
    <w:rsid w:val="002E4DC0"/>
    <w:rsid w:val="002E5290"/>
    <w:rsid w:val="002E58E1"/>
    <w:rsid w:val="002E5BDD"/>
    <w:rsid w:val="002E5C56"/>
    <w:rsid w:val="002E679D"/>
    <w:rsid w:val="002E6994"/>
    <w:rsid w:val="002E7321"/>
    <w:rsid w:val="002E7673"/>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CA6"/>
    <w:rsid w:val="002F5FDA"/>
    <w:rsid w:val="002F60E7"/>
    <w:rsid w:val="002F619C"/>
    <w:rsid w:val="002F6319"/>
    <w:rsid w:val="002F680B"/>
    <w:rsid w:val="002F68BF"/>
    <w:rsid w:val="002F6941"/>
    <w:rsid w:val="002F6BDA"/>
    <w:rsid w:val="002F6E26"/>
    <w:rsid w:val="002F6EA2"/>
    <w:rsid w:val="002F7472"/>
    <w:rsid w:val="002F77A7"/>
    <w:rsid w:val="002F7B6D"/>
    <w:rsid w:val="002F7D19"/>
    <w:rsid w:val="002F7D48"/>
    <w:rsid w:val="002F7EC5"/>
    <w:rsid w:val="00300137"/>
    <w:rsid w:val="003003AD"/>
    <w:rsid w:val="003004CC"/>
    <w:rsid w:val="003004DC"/>
    <w:rsid w:val="003008D5"/>
    <w:rsid w:val="003011C0"/>
    <w:rsid w:val="003016FB"/>
    <w:rsid w:val="003018A4"/>
    <w:rsid w:val="00301EE4"/>
    <w:rsid w:val="003024AF"/>
    <w:rsid w:val="003024DE"/>
    <w:rsid w:val="00302701"/>
    <w:rsid w:val="00302734"/>
    <w:rsid w:val="00302739"/>
    <w:rsid w:val="0030299B"/>
    <w:rsid w:val="00302AB4"/>
    <w:rsid w:val="00302D52"/>
    <w:rsid w:val="0030327E"/>
    <w:rsid w:val="0030361B"/>
    <w:rsid w:val="00303634"/>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8C9"/>
    <w:rsid w:val="00307A18"/>
    <w:rsid w:val="00307A42"/>
    <w:rsid w:val="00307B27"/>
    <w:rsid w:val="00307CFD"/>
    <w:rsid w:val="00307F28"/>
    <w:rsid w:val="00310148"/>
    <w:rsid w:val="003101DC"/>
    <w:rsid w:val="00310309"/>
    <w:rsid w:val="0031035A"/>
    <w:rsid w:val="003104C2"/>
    <w:rsid w:val="003109D8"/>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659"/>
    <w:rsid w:val="0031586B"/>
    <w:rsid w:val="0031599D"/>
    <w:rsid w:val="00315F72"/>
    <w:rsid w:val="00316072"/>
    <w:rsid w:val="00316265"/>
    <w:rsid w:val="00316A94"/>
    <w:rsid w:val="00316C58"/>
    <w:rsid w:val="00316E46"/>
    <w:rsid w:val="00317050"/>
    <w:rsid w:val="003172E3"/>
    <w:rsid w:val="003172FB"/>
    <w:rsid w:val="003174FD"/>
    <w:rsid w:val="00317884"/>
    <w:rsid w:val="00317A42"/>
    <w:rsid w:val="003200D5"/>
    <w:rsid w:val="00320223"/>
    <w:rsid w:val="003203D6"/>
    <w:rsid w:val="00320B1B"/>
    <w:rsid w:val="0032172E"/>
    <w:rsid w:val="00321822"/>
    <w:rsid w:val="003218EA"/>
    <w:rsid w:val="00321A1A"/>
    <w:rsid w:val="00321B02"/>
    <w:rsid w:val="00321C79"/>
    <w:rsid w:val="00321D74"/>
    <w:rsid w:val="003222E4"/>
    <w:rsid w:val="003223F5"/>
    <w:rsid w:val="003224D4"/>
    <w:rsid w:val="00322A6A"/>
    <w:rsid w:val="00322BC3"/>
    <w:rsid w:val="00322E3B"/>
    <w:rsid w:val="00323325"/>
    <w:rsid w:val="00323AA4"/>
    <w:rsid w:val="00323FAD"/>
    <w:rsid w:val="00324058"/>
    <w:rsid w:val="003240EB"/>
    <w:rsid w:val="00324636"/>
    <w:rsid w:val="00324731"/>
    <w:rsid w:val="003249F8"/>
    <w:rsid w:val="00324FB6"/>
    <w:rsid w:val="003259EB"/>
    <w:rsid w:val="00326097"/>
    <w:rsid w:val="00326251"/>
    <w:rsid w:val="0032649F"/>
    <w:rsid w:val="003264A2"/>
    <w:rsid w:val="0032695B"/>
    <w:rsid w:val="00326BBA"/>
    <w:rsid w:val="00326C67"/>
    <w:rsid w:val="003271E3"/>
    <w:rsid w:val="003272D0"/>
    <w:rsid w:val="003273DE"/>
    <w:rsid w:val="00327470"/>
    <w:rsid w:val="003278C7"/>
    <w:rsid w:val="0032793B"/>
    <w:rsid w:val="00327AEA"/>
    <w:rsid w:val="003300BD"/>
    <w:rsid w:val="003301EF"/>
    <w:rsid w:val="00330533"/>
    <w:rsid w:val="003308C4"/>
    <w:rsid w:val="00330990"/>
    <w:rsid w:val="00330C30"/>
    <w:rsid w:val="00330C71"/>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136"/>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903"/>
    <w:rsid w:val="00346EA4"/>
    <w:rsid w:val="003471DC"/>
    <w:rsid w:val="0034745C"/>
    <w:rsid w:val="00347655"/>
    <w:rsid w:val="00347A3F"/>
    <w:rsid w:val="00347E89"/>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3F"/>
    <w:rsid w:val="00352CC9"/>
    <w:rsid w:val="00352DAE"/>
    <w:rsid w:val="00352FD6"/>
    <w:rsid w:val="003530A0"/>
    <w:rsid w:val="0035319A"/>
    <w:rsid w:val="003531B0"/>
    <w:rsid w:val="003532D2"/>
    <w:rsid w:val="0035334C"/>
    <w:rsid w:val="003536C6"/>
    <w:rsid w:val="003537BF"/>
    <w:rsid w:val="00353800"/>
    <w:rsid w:val="00353912"/>
    <w:rsid w:val="003539B2"/>
    <w:rsid w:val="00353B92"/>
    <w:rsid w:val="00353F9F"/>
    <w:rsid w:val="0035414B"/>
    <w:rsid w:val="003542B0"/>
    <w:rsid w:val="0035488F"/>
    <w:rsid w:val="003552C6"/>
    <w:rsid w:val="0035533C"/>
    <w:rsid w:val="003554F2"/>
    <w:rsid w:val="00355623"/>
    <w:rsid w:val="0035569D"/>
    <w:rsid w:val="00355A83"/>
    <w:rsid w:val="00355E36"/>
    <w:rsid w:val="003560B8"/>
    <w:rsid w:val="003562D7"/>
    <w:rsid w:val="00356351"/>
    <w:rsid w:val="00356353"/>
    <w:rsid w:val="003563E4"/>
    <w:rsid w:val="0035655B"/>
    <w:rsid w:val="00356799"/>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9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4D41"/>
    <w:rsid w:val="003659E9"/>
    <w:rsid w:val="00366494"/>
    <w:rsid w:val="00366796"/>
    <w:rsid w:val="00366812"/>
    <w:rsid w:val="00366D5E"/>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E6B"/>
    <w:rsid w:val="00372029"/>
    <w:rsid w:val="003720F4"/>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A09"/>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556"/>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41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021"/>
    <w:rsid w:val="003904B1"/>
    <w:rsid w:val="003907D2"/>
    <w:rsid w:val="00390B8F"/>
    <w:rsid w:val="00390C56"/>
    <w:rsid w:val="0039122C"/>
    <w:rsid w:val="0039124D"/>
    <w:rsid w:val="003914C2"/>
    <w:rsid w:val="003914E3"/>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78B"/>
    <w:rsid w:val="003A19E0"/>
    <w:rsid w:val="003A1DD5"/>
    <w:rsid w:val="003A2019"/>
    <w:rsid w:val="003A2773"/>
    <w:rsid w:val="003A2895"/>
    <w:rsid w:val="003A2D39"/>
    <w:rsid w:val="003A2F91"/>
    <w:rsid w:val="003A2FE7"/>
    <w:rsid w:val="003A33DA"/>
    <w:rsid w:val="003A34C4"/>
    <w:rsid w:val="003A36CA"/>
    <w:rsid w:val="003A4259"/>
    <w:rsid w:val="003A42BB"/>
    <w:rsid w:val="003A42E8"/>
    <w:rsid w:val="003A435A"/>
    <w:rsid w:val="003A45F5"/>
    <w:rsid w:val="003A45FB"/>
    <w:rsid w:val="003A48FC"/>
    <w:rsid w:val="003A4E82"/>
    <w:rsid w:val="003A5718"/>
    <w:rsid w:val="003A590E"/>
    <w:rsid w:val="003A5994"/>
    <w:rsid w:val="003A6162"/>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3D5"/>
    <w:rsid w:val="003B560A"/>
    <w:rsid w:val="003B570F"/>
    <w:rsid w:val="003B5B57"/>
    <w:rsid w:val="003B5B7E"/>
    <w:rsid w:val="003B5E30"/>
    <w:rsid w:val="003B6194"/>
    <w:rsid w:val="003B6F75"/>
    <w:rsid w:val="003B6FCB"/>
    <w:rsid w:val="003B7020"/>
    <w:rsid w:val="003B704C"/>
    <w:rsid w:val="003B7271"/>
    <w:rsid w:val="003B7294"/>
    <w:rsid w:val="003B7343"/>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363"/>
    <w:rsid w:val="003C4423"/>
    <w:rsid w:val="003C4753"/>
    <w:rsid w:val="003C4952"/>
    <w:rsid w:val="003C4BF3"/>
    <w:rsid w:val="003C4D16"/>
    <w:rsid w:val="003C4D8C"/>
    <w:rsid w:val="003C4F25"/>
    <w:rsid w:val="003C592E"/>
    <w:rsid w:val="003C593C"/>
    <w:rsid w:val="003C5F00"/>
    <w:rsid w:val="003C6200"/>
    <w:rsid w:val="003C6580"/>
    <w:rsid w:val="003C66F9"/>
    <w:rsid w:val="003C6E09"/>
    <w:rsid w:val="003C6F32"/>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98D"/>
    <w:rsid w:val="003D2A2B"/>
    <w:rsid w:val="003D2C08"/>
    <w:rsid w:val="003D2D70"/>
    <w:rsid w:val="003D31F5"/>
    <w:rsid w:val="003D3201"/>
    <w:rsid w:val="003D34D8"/>
    <w:rsid w:val="003D3508"/>
    <w:rsid w:val="003D3666"/>
    <w:rsid w:val="003D39A6"/>
    <w:rsid w:val="003D3F75"/>
    <w:rsid w:val="003D42A0"/>
    <w:rsid w:val="003D4330"/>
    <w:rsid w:val="003D4350"/>
    <w:rsid w:val="003D4409"/>
    <w:rsid w:val="003D4456"/>
    <w:rsid w:val="003D4632"/>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D8E"/>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DB"/>
    <w:rsid w:val="003E51A0"/>
    <w:rsid w:val="003E52EB"/>
    <w:rsid w:val="003E5A8A"/>
    <w:rsid w:val="003E5D75"/>
    <w:rsid w:val="003E6592"/>
    <w:rsid w:val="003E6A2E"/>
    <w:rsid w:val="003E703E"/>
    <w:rsid w:val="003E73BC"/>
    <w:rsid w:val="003E7A07"/>
    <w:rsid w:val="003F0081"/>
    <w:rsid w:val="003F0161"/>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6A3"/>
    <w:rsid w:val="003F680A"/>
    <w:rsid w:val="003F6853"/>
    <w:rsid w:val="003F6930"/>
    <w:rsid w:val="003F6ACE"/>
    <w:rsid w:val="003F6C7B"/>
    <w:rsid w:val="003F6E02"/>
    <w:rsid w:val="003F6E86"/>
    <w:rsid w:val="003F6F1A"/>
    <w:rsid w:val="003F73A0"/>
    <w:rsid w:val="003F75DD"/>
    <w:rsid w:val="003F7DFF"/>
    <w:rsid w:val="00400032"/>
    <w:rsid w:val="0040015E"/>
    <w:rsid w:val="00400427"/>
    <w:rsid w:val="00400DAF"/>
    <w:rsid w:val="004010CF"/>
    <w:rsid w:val="004012FA"/>
    <w:rsid w:val="004017C6"/>
    <w:rsid w:val="00401907"/>
    <w:rsid w:val="00401D9D"/>
    <w:rsid w:val="004021C9"/>
    <w:rsid w:val="004024AB"/>
    <w:rsid w:val="004026C5"/>
    <w:rsid w:val="004028D6"/>
    <w:rsid w:val="00402F2C"/>
    <w:rsid w:val="0040303D"/>
    <w:rsid w:val="0040322B"/>
    <w:rsid w:val="004032B9"/>
    <w:rsid w:val="004033DA"/>
    <w:rsid w:val="0040377C"/>
    <w:rsid w:val="0040379F"/>
    <w:rsid w:val="00403805"/>
    <w:rsid w:val="00403824"/>
    <w:rsid w:val="00403F25"/>
    <w:rsid w:val="00404187"/>
    <w:rsid w:val="0040495B"/>
    <w:rsid w:val="00404AE9"/>
    <w:rsid w:val="00404BFB"/>
    <w:rsid w:val="00405194"/>
    <w:rsid w:val="00405310"/>
    <w:rsid w:val="00405898"/>
    <w:rsid w:val="00405AFF"/>
    <w:rsid w:val="00405B2F"/>
    <w:rsid w:val="00405D95"/>
    <w:rsid w:val="00405F90"/>
    <w:rsid w:val="00405FCD"/>
    <w:rsid w:val="00406108"/>
    <w:rsid w:val="00406412"/>
    <w:rsid w:val="004064B6"/>
    <w:rsid w:val="0040669E"/>
    <w:rsid w:val="00406F4B"/>
    <w:rsid w:val="00406FBD"/>
    <w:rsid w:val="0040735F"/>
    <w:rsid w:val="004073B0"/>
    <w:rsid w:val="00407612"/>
    <w:rsid w:val="00407644"/>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AF0"/>
    <w:rsid w:val="00412D26"/>
    <w:rsid w:val="00412DBE"/>
    <w:rsid w:val="00412E3C"/>
    <w:rsid w:val="00412F8D"/>
    <w:rsid w:val="00413369"/>
    <w:rsid w:val="00413501"/>
    <w:rsid w:val="00413F24"/>
    <w:rsid w:val="00414129"/>
    <w:rsid w:val="00414206"/>
    <w:rsid w:val="004145AE"/>
    <w:rsid w:val="00414A45"/>
    <w:rsid w:val="00414A69"/>
    <w:rsid w:val="00414C2C"/>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108"/>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DB9"/>
    <w:rsid w:val="00432E64"/>
    <w:rsid w:val="00432F8F"/>
    <w:rsid w:val="00432F9E"/>
    <w:rsid w:val="00433106"/>
    <w:rsid w:val="004338DB"/>
    <w:rsid w:val="00433C6F"/>
    <w:rsid w:val="00433F45"/>
    <w:rsid w:val="00434583"/>
    <w:rsid w:val="00434754"/>
    <w:rsid w:val="0043480E"/>
    <w:rsid w:val="004349DE"/>
    <w:rsid w:val="00434A45"/>
    <w:rsid w:val="00434D46"/>
    <w:rsid w:val="00435178"/>
    <w:rsid w:val="00435248"/>
    <w:rsid w:val="004353C1"/>
    <w:rsid w:val="0043542F"/>
    <w:rsid w:val="004355EB"/>
    <w:rsid w:val="00435602"/>
    <w:rsid w:val="004356FA"/>
    <w:rsid w:val="00435B98"/>
    <w:rsid w:val="00435CCF"/>
    <w:rsid w:val="004366B2"/>
    <w:rsid w:val="00436A3B"/>
    <w:rsid w:val="00437027"/>
    <w:rsid w:val="00437132"/>
    <w:rsid w:val="004371AB"/>
    <w:rsid w:val="0043751C"/>
    <w:rsid w:val="004375CC"/>
    <w:rsid w:val="00437CE2"/>
    <w:rsid w:val="00440058"/>
    <w:rsid w:val="004402A7"/>
    <w:rsid w:val="0044035D"/>
    <w:rsid w:val="0044073B"/>
    <w:rsid w:val="00440EA5"/>
    <w:rsid w:val="00440EC4"/>
    <w:rsid w:val="0044131C"/>
    <w:rsid w:val="0044142F"/>
    <w:rsid w:val="004416FF"/>
    <w:rsid w:val="00441890"/>
    <w:rsid w:val="00441A51"/>
    <w:rsid w:val="004425C2"/>
    <w:rsid w:val="00442824"/>
    <w:rsid w:val="00442FFB"/>
    <w:rsid w:val="004430FD"/>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705"/>
    <w:rsid w:val="0044672A"/>
    <w:rsid w:val="00446E42"/>
    <w:rsid w:val="00447291"/>
    <w:rsid w:val="00447323"/>
    <w:rsid w:val="00447486"/>
    <w:rsid w:val="004478C4"/>
    <w:rsid w:val="00447CE6"/>
    <w:rsid w:val="00450778"/>
    <w:rsid w:val="0045081A"/>
    <w:rsid w:val="00450B28"/>
    <w:rsid w:val="00450D3B"/>
    <w:rsid w:val="0045107D"/>
    <w:rsid w:val="004513BD"/>
    <w:rsid w:val="00451443"/>
    <w:rsid w:val="0045162A"/>
    <w:rsid w:val="004518A2"/>
    <w:rsid w:val="004518D5"/>
    <w:rsid w:val="004519BF"/>
    <w:rsid w:val="00451B06"/>
    <w:rsid w:val="00451BEB"/>
    <w:rsid w:val="004527C0"/>
    <w:rsid w:val="00452EC3"/>
    <w:rsid w:val="00453871"/>
    <w:rsid w:val="00453B31"/>
    <w:rsid w:val="00453D65"/>
    <w:rsid w:val="00453DEF"/>
    <w:rsid w:val="004543E4"/>
    <w:rsid w:val="004548E5"/>
    <w:rsid w:val="00454F08"/>
    <w:rsid w:val="0045502E"/>
    <w:rsid w:val="00455105"/>
    <w:rsid w:val="00455292"/>
    <w:rsid w:val="004553ED"/>
    <w:rsid w:val="004559BB"/>
    <w:rsid w:val="00455C09"/>
    <w:rsid w:val="00455D5C"/>
    <w:rsid w:val="00455F54"/>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AC8"/>
    <w:rsid w:val="00461C00"/>
    <w:rsid w:val="004622A1"/>
    <w:rsid w:val="004622D0"/>
    <w:rsid w:val="00462420"/>
    <w:rsid w:val="004628D4"/>
    <w:rsid w:val="00462A9C"/>
    <w:rsid w:val="00462B09"/>
    <w:rsid w:val="00462FC4"/>
    <w:rsid w:val="00463448"/>
    <w:rsid w:val="00463D5A"/>
    <w:rsid w:val="004641E2"/>
    <w:rsid w:val="0046434B"/>
    <w:rsid w:val="00464374"/>
    <w:rsid w:val="00464513"/>
    <w:rsid w:val="00464919"/>
    <w:rsid w:val="00464A14"/>
    <w:rsid w:val="00464A54"/>
    <w:rsid w:val="00464EE0"/>
    <w:rsid w:val="004651BC"/>
    <w:rsid w:val="0046543D"/>
    <w:rsid w:val="00465461"/>
    <w:rsid w:val="00465467"/>
    <w:rsid w:val="00465573"/>
    <w:rsid w:val="004658C3"/>
    <w:rsid w:val="00465AAF"/>
    <w:rsid w:val="00465EB3"/>
    <w:rsid w:val="004660F6"/>
    <w:rsid w:val="00466292"/>
    <w:rsid w:val="0046645E"/>
    <w:rsid w:val="0046681F"/>
    <w:rsid w:val="00466C21"/>
    <w:rsid w:val="00467623"/>
    <w:rsid w:val="00467670"/>
    <w:rsid w:val="00467716"/>
    <w:rsid w:val="00467838"/>
    <w:rsid w:val="004678C0"/>
    <w:rsid w:val="00467C4C"/>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9F"/>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10"/>
    <w:rsid w:val="00475F90"/>
    <w:rsid w:val="004768BD"/>
    <w:rsid w:val="00476A2B"/>
    <w:rsid w:val="00476AB6"/>
    <w:rsid w:val="00476D8B"/>
    <w:rsid w:val="00476EAE"/>
    <w:rsid w:val="00476FC4"/>
    <w:rsid w:val="00477408"/>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9CB"/>
    <w:rsid w:val="00483D11"/>
    <w:rsid w:val="00483D20"/>
    <w:rsid w:val="0048406D"/>
    <w:rsid w:val="0048410E"/>
    <w:rsid w:val="004844C7"/>
    <w:rsid w:val="00484C46"/>
    <w:rsid w:val="004850C7"/>
    <w:rsid w:val="004851B0"/>
    <w:rsid w:val="004853DD"/>
    <w:rsid w:val="00485969"/>
    <w:rsid w:val="0048598C"/>
    <w:rsid w:val="00485E8A"/>
    <w:rsid w:val="00485F13"/>
    <w:rsid w:val="00485F1A"/>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334"/>
    <w:rsid w:val="0049143D"/>
    <w:rsid w:val="00491728"/>
    <w:rsid w:val="004918A0"/>
    <w:rsid w:val="004924E5"/>
    <w:rsid w:val="00492619"/>
    <w:rsid w:val="00492B90"/>
    <w:rsid w:val="00492D3C"/>
    <w:rsid w:val="00492ECB"/>
    <w:rsid w:val="00492F90"/>
    <w:rsid w:val="0049349F"/>
    <w:rsid w:val="004935A4"/>
    <w:rsid w:val="0049391D"/>
    <w:rsid w:val="004939F9"/>
    <w:rsid w:val="00493BE1"/>
    <w:rsid w:val="00493D08"/>
    <w:rsid w:val="00493F7A"/>
    <w:rsid w:val="00494D25"/>
    <w:rsid w:val="00494E75"/>
    <w:rsid w:val="00495071"/>
    <w:rsid w:val="004950C6"/>
    <w:rsid w:val="00495126"/>
    <w:rsid w:val="00495227"/>
    <w:rsid w:val="00495855"/>
    <w:rsid w:val="004958A8"/>
    <w:rsid w:val="00495ECE"/>
    <w:rsid w:val="00495EE4"/>
    <w:rsid w:val="004961DB"/>
    <w:rsid w:val="0049653E"/>
    <w:rsid w:val="0049681D"/>
    <w:rsid w:val="00496BEF"/>
    <w:rsid w:val="0049751D"/>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4AA"/>
    <w:rsid w:val="004A5667"/>
    <w:rsid w:val="004A57FC"/>
    <w:rsid w:val="004A58A7"/>
    <w:rsid w:val="004A62AF"/>
    <w:rsid w:val="004A705C"/>
    <w:rsid w:val="004A717D"/>
    <w:rsid w:val="004A71FB"/>
    <w:rsid w:val="004A7276"/>
    <w:rsid w:val="004A7447"/>
    <w:rsid w:val="004A74E1"/>
    <w:rsid w:val="004A78E8"/>
    <w:rsid w:val="004A7EE7"/>
    <w:rsid w:val="004A7FB0"/>
    <w:rsid w:val="004B028F"/>
    <w:rsid w:val="004B055C"/>
    <w:rsid w:val="004B0706"/>
    <w:rsid w:val="004B0770"/>
    <w:rsid w:val="004B0787"/>
    <w:rsid w:val="004B0C01"/>
    <w:rsid w:val="004B10AB"/>
    <w:rsid w:val="004B1313"/>
    <w:rsid w:val="004B169E"/>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25"/>
    <w:rsid w:val="004B5787"/>
    <w:rsid w:val="004B5E6E"/>
    <w:rsid w:val="004B5F75"/>
    <w:rsid w:val="004B5F94"/>
    <w:rsid w:val="004B6069"/>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E8D"/>
    <w:rsid w:val="004C0F99"/>
    <w:rsid w:val="004C1233"/>
    <w:rsid w:val="004C130D"/>
    <w:rsid w:val="004C1599"/>
    <w:rsid w:val="004C1624"/>
    <w:rsid w:val="004C1BF4"/>
    <w:rsid w:val="004C1FE3"/>
    <w:rsid w:val="004C22CC"/>
    <w:rsid w:val="004C2371"/>
    <w:rsid w:val="004C2B23"/>
    <w:rsid w:val="004C2C4E"/>
    <w:rsid w:val="004C2CEB"/>
    <w:rsid w:val="004C2F01"/>
    <w:rsid w:val="004C3012"/>
    <w:rsid w:val="004C30A8"/>
    <w:rsid w:val="004C311C"/>
    <w:rsid w:val="004C3449"/>
    <w:rsid w:val="004C3472"/>
    <w:rsid w:val="004C34E8"/>
    <w:rsid w:val="004C380B"/>
    <w:rsid w:val="004C3C51"/>
    <w:rsid w:val="004C4384"/>
    <w:rsid w:val="004C45F6"/>
    <w:rsid w:val="004C468E"/>
    <w:rsid w:val="004C47FE"/>
    <w:rsid w:val="004C4BCE"/>
    <w:rsid w:val="004C4BF3"/>
    <w:rsid w:val="004C4F33"/>
    <w:rsid w:val="004C513D"/>
    <w:rsid w:val="004C521E"/>
    <w:rsid w:val="004C5230"/>
    <w:rsid w:val="004C536B"/>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5"/>
    <w:rsid w:val="004D363A"/>
    <w:rsid w:val="004D3B6F"/>
    <w:rsid w:val="004D3F15"/>
    <w:rsid w:val="004D44B1"/>
    <w:rsid w:val="004D4968"/>
    <w:rsid w:val="004D4977"/>
    <w:rsid w:val="004D4A8A"/>
    <w:rsid w:val="004D4AC3"/>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BDC"/>
    <w:rsid w:val="004E2C41"/>
    <w:rsid w:val="004E2DF8"/>
    <w:rsid w:val="004E2E33"/>
    <w:rsid w:val="004E2F51"/>
    <w:rsid w:val="004E2F60"/>
    <w:rsid w:val="004E319A"/>
    <w:rsid w:val="004E32FE"/>
    <w:rsid w:val="004E33F3"/>
    <w:rsid w:val="004E3579"/>
    <w:rsid w:val="004E3892"/>
    <w:rsid w:val="004E3FD8"/>
    <w:rsid w:val="004E4668"/>
    <w:rsid w:val="004E471C"/>
    <w:rsid w:val="004E4DC3"/>
    <w:rsid w:val="004E4E24"/>
    <w:rsid w:val="004E53AE"/>
    <w:rsid w:val="004E5449"/>
    <w:rsid w:val="004E57AE"/>
    <w:rsid w:val="004E58DD"/>
    <w:rsid w:val="004E5A32"/>
    <w:rsid w:val="004E5C61"/>
    <w:rsid w:val="004E5D6A"/>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6D"/>
    <w:rsid w:val="004F2CCE"/>
    <w:rsid w:val="004F2D1C"/>
    <w:rsid w:val="004F2D47"/>
    <w:rsid w:val="004F33A9"/>
    <w:rsid w:val="004F359A"/>
    <w:rsid w:val="004F3CEA"/>
    <w:rsid w:val="004F3DD1"/>
    <w:rsid w:val="004F4000"/>
    <w:rsid w:val="004F40F1"/>
    <w:rsid w:val="004F45C0"/>
    <w:rsid w:val="004F46D8"/>
    <w:rsid w:val="004F4760"/>
    <w:rsid w:val="004F4DAC"/>
    <w:rsid w:val="004F4E25"/>
    <w:rsid w:val="004F4E53"/>
    <w:rsid w:val="004F4EBA"/>
    <w:rsid w:val="004F55A2"/>
    <w:rsid w:val="004F58AB"/>
    <w:rsid w:val="004F5EF5"/>
    <w:rsid w:val="004F66FA"/>
    <w:rsid w:val="004F67A9"/>
    <w:rsid w:val="004F6AFE"/>
    <w:rsid w:val="004F6D0A"/>
    <w:rsid w:val="004F6F20"/>
    <w:rsid w:val="004F7373"/>
    <w:rsid w:val="004F73A5"/>
    <w:rsid w:val="004F7447"/>
    <w:rsid w:val="004F747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1FA5"/>
    <w:rsid w:val="00532462"/>
    <w:rsid w:val="00532B16"/>
    <w:rsid w:val="00532C9D"/>
    <w:rsid w:val="00532DBB"/>
    <w:rsid w:val="00533215"/>
    <w:rsid w:val="00533482"/>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50E"/>
    <w:rsid w:val="005417A0"/>
    <w:rsid w:val="00541873"/>
    <w:rsid w:val="0054199D"/>
    <w:rsid w:val="00541E2B"/>
    <w:rsid w:val="00542280"/>
    <w:rsid w:val="005424B2"/>
    <w:rsid w:val="005429D2"/>
    <w:rsid w:val="00542D03"/>
    <w:rsid w:val="00542E1B"/>
    <w:rsid w:val="00542F16"/>
    <w:rsid w:val="00543639"/>
    <w:rsid w:val="005436D7"/>
    <w:rsid w:val="00543703"/>
    <w:rsid w:val="00543A66"/>
    <w:rsid w:val="00543A83"/>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310"/>
    <w:rsid w:val="00546738"/>
    <w:rsid w:val="005467D6"/>
    <w:rsid w:val="005468CA"/>
    <w:rsid w:val="00546922"/>
    <w:rsid w:val="00546942"/>
    <w:rsid w:val="00546A5E"/>
    <w:rsid w:val="00546A81"/>
    <w:rsid w:val="00547084"/>
    <w:rsid w:val="00547123"/>
    <w:rsid w:val="005472E6"/>
    <w:rsid w:val="00550047"/>
    <w:rsid w:val="005504D9"/>
    <w:rsid w:val="00550C5D"/>
    <w:rsid w:val="00550C80"/>
    <w:rsid w:val="00550D6F"/>
    <w:rsid w:val="00550E94"/>
    <w:rsid w:val="005511B1"/>
    <w:rsid w:val="00551D66"/>
    <w:rsid w:val="00551E1E"/>
    <w:rsid w:val="00551E52"/>
    <w:rsid w:val="00552038"/>
    <w:rsid w:val="0055221D"/>
    <w:rsid w:val="0055233E"/>
    <w:rsid w:val="00552569"/>
    <w:rsid w:val="005526F2"/>
    <w:rsid w:val="00552FF4"/>
    <w:rsid w:val="0055301A"/>
    <w:rsid w:val="00553093"/>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71C"/>
    <w:rsid w:val="00557CAB"/>
    <w:rsid w:val="0056067E"/>
    <w:rsid w:val="005608D5"/>
    <w:rsid w:val="00560955"/>
    <w:rsid w:val="00560A47"/>
    <w:rsid w:val="00560AC9"/>
    <w:rsid w:val="00560D56"/>
    <w:rsid w:val="00560DDA"/>
    <w:rsid w:val="00560F9A"/>
    <w:rsid w:val="00561231"/>
    <w:rsid w:val="00561250"/>
    <w:rsid w:val="0056134D"/>
    <w:rsid w:val="005617E8"/>
    <w:rsid w:val="00561A95"/>
    <w:rsid w:val="00561B86"/>
    <w:rsid w:val="00561BF6"/>
    <w:rsid w:val="00561E4A"/>
    <w:rsid w:val="00561F6A"/>
    <w:rsid w:val="005625FE"/>
    <w:rsid w:val="00562CDC"/>
    <w:rsid w:val="0056332A"/>
    <w:rsid w:val="00563855"/>
    <w:rsid w:val="00563900"/>
    <w:rsid w:val="00563B85"/>
    <w:rsid w:val="00563C64"/>
    <w:rsid w:val="00563D83"/>
    <w:rsid w:val="00563FD2"/>
    <w:rsid w:val="0056434D"/>
    <w:rsid w:val="00564648"/>
    <w:rsid w:val="005650BF"/>
    <w:rsid w:val="00565545"/>
    <w:rsid w:val="00565679"/>
    <w:rsid w:val="005661C6"/>
    <w:rsid w:val="0056620B"/>
    <w:rsid w:val="00566219"/>
    <w:rsid w:val="0056636D"/>
    <w:rsid w:val="00566991"/>
    <w:rsid w:val="00566A42"/>
    <w:rsid w:val="00566B6D"/>
    <w:rsid w:val="00566F82"/>
    <w:rsid w:val="00566FEB"/>
    <w:rsid w:val="0056719E"/>
    <w:rsid w:val="00570184"/>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2370"/>
    <w:rsid w:val="00572583"/>
    <w:rsid w:val="00572643"/>
    <w:rsid w:val="00572E58"/>
    <w:rsid w:val="00572F26"/>
    <w:rsid w:val="00572F28"/>
    <w:rsid w:val="00572F7E"/>
    <w:rsid w:val="005730FF"/>
    <w:rsid w:val="005732CD"/>
    <w:rsid w:val="00573379"/>
    <w:rsid w:val="0057337E"/>
    <w:rsid w:val="00573715"/>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E78"/>
    <w:rsid w:val="00584496"/>
    <w:rsid w:val="00584693"/>
    <w:rsid w:val="00584F8D"/>
    <w:rsid w:val="00585015"/>
    <w:rsid w:val="00585932"/>
    <w:rsid w:val="005859D4"/>
    <w:rsid w:val="00585A7B"/>
    <w:rsid w:val="00585C3A"/>
    <w:rsid w:val="0058628A"/>
    <w:rsid w:val="005863AF"/>
    <w:rsid w:val="0058650E"/>
    <w:rsid w:val="00586897"/>
    <w:rsid w:val="00587117"/>
    <w:rsid w:val="005871B9"/>
    <w:rsid w:val="00587450"/>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00C"/>
    <w:rsid w:val="00593396"/>
    <w:rsid w:val="0059390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4D9"/>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CEF"/>
    <w:rsid w:val="005A5D6E"/>
    <w:rsid w:val="005A611A"/>
    <w:rsid w:val="005A674D"/>
    <w:rsid w:val="005A682A"/>
    <w:rsid w:val="005A6A3A"/>
    <w:rsid w:val="005A6FA1"/>
    <w:rsid w:val="005A727F"/>
    <w:rsid w:val="005A7471"/>
    <w:rsid w:val="005A76BA"/>
    <w:rsid w:val="005A7F72"/>
    <w:rsid w:val="005B0604"/>
    <w:rsid w:val="005B1C68"/>
    <w:rsid w:val="005B1F54"/>
    <w:rsid w:val="005B2538"/>
    <w:rsid w:val="005B2735"/>
    <w:rsid w:val="005B2B0A"/>
    <w:rsid w:val="005B2B68"/>
    <w:rsid w:val="005B2D07"/>
    <w:rsid w:val="005B2D4D"/>
    <w:rsid w:val="005B2EB8"/>
    <w:rsid w:val="005B355C"/>
    <w:rsid w:val="005B385E"/>
    <w:rsid w:val="005B3C58"/>
    <w:rsid w:val="005B3C7C"/>
    <w:rsid w:val="005B4019"/>
    <w:rsid w:val="005B4911"/>
    <w:rsid w:val="005B4B75"/>
    <w:rsid w:val="005B4C5C"/>
    <w:rsid w:val="005B4E3D"/>
    <w:rsid w:val="005B4E83"/>
    <w:rsid w:val="005B53F9"/>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08"/>
    <w:rsid w:val="005C2131"/>
    <w:rsid w:val="005C2144"/>
    <w:rsid w:val="005C2B79"/>
    <w:rsid w:val="005C3016"/>
    <w:rsid w:val="005C376D"/>
    <w:rsid w:val="005C3A65"/>
    <w:rsid w:val="005C3CDF"/>
    <w:rsid w:val="005C469A"/>
    <w:rsid w:val="005C48F8"/>
    <w:rsid w:val="005C4A73"/>
    <w:rsid w:val="005C4B4D"/>
    <w:rsid w:val="005C4D48"/>
    <w:rsid w:val="005C4DE3"/>
    <w:rsid w:val="005C5379"/>
    <w:rsid w:val="005C56B4"/>
    <w:rsid w:val="005C5757"/>
    <w:rsid w:val="005C5849"/>
    <w:rsid w:val="005C5A67"/>
    <w:rsid w:val="005C63F0"/>
    <w:rsid w:val="005C681B"/>
    <w:rsid w:val="005C698C"/>
    <w:rsid w:val="005C69A1"/>
    <w:rsid w:val="005C7340"/>
    <w:rsid w:val="005C772D"/>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037"/>
    <w:rsid w:val="005D4764"/>
    <w:rsid w:val="005D495D"/>
    <w:rsid w:val="005D5499"/>
    <w:rsid w:val="005D576B"/>
    <w:rsid w:val="005D594D"/>
    <w:rsid w:val="005D5E46"/>
    <w:rsid w:val="005D609E"/>
    <w:rsid w:val="005D610E"/>
    <w:rsid w:val="005D64A5"/>
    <w:rsid w:val="005D6929"/>
    <w:rsid w:val="005D6AF1"/>
    <w:rsid w:val="005D6B30"/>
    <w:rsid w:val="005D6B50"/>
    <w:rsid w:val="005D6BA3"/>
    <w:rsid w:val="005D6E1C"/>
    <w:rsid w:val="005D73CA"/>
    <w:rsid w:val="005D7741"/>
    <w:rsid w:val="005D7E04"/>
    <w:rsid w:val="005E0082"/>
    <w:rsid w:val="005E0128"/>
    <w:rsid w:val="005E02D6"/>
    <w:rsid w:val="005E07E3"/>
    <w:rsid w:val="005E11F9"/>
    <w:rsid w:val="005E1385"/>
    <w:rsid w:val="005E1393"/>
    <w:rsid w:val="005E168B"/>
    <w:rsid w:val="005E1775"/>
    <w:rsid w:val="005E17C5"/>
    <w:rsid w:val="005E1A58"/>
    <w:rsid w:val="005E1C06"/>
    <w:rsid w:val="005E1D4D"/>
    <w:rsid w:val="005E1F3B"/>
    <w:rsid w:val="005E20E3"/>
    <w:rsid w:val="005E2669"/>
    <w:rsid w:val="005E26B7"/>
    <w:rsid w:val="005E2C68"/>
    <w:rsid w:val="005E2E2C"/>
    <w:rsid w:val="005E2FA0"/>
    <w:rsid w:val="005E308C"/>
    <w:rsid w:val="005E30F8"/>
    <w:rsid w:val="005E31F2"/>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24"/>
    <w:rsid w:val="005E6AFB"/>
    <w:rsid w:val="005E6B6B"/>
    <w:rsid w:val="005E7567"/>
    <w:rsid w:val="005E7698"/>
    <w:rsid w:val="005E76F5"/>
    <w:rsid w:val="005E7C06"/>
    <w:rsid w:val="005E7C8D"/>
    <w:rsid w:val="005E7E31"/>
    <w:rsid w:val="005F031E"/>
    <w:rsid w:val="005F0B4C"/>
    <w:rsid w:val="005F0B53"/>
    <w:rsid w:val="005F0C46"/>
    <w:rsid w:val="005F15BA"/>
    <w:rsid w:val="005F1E42"/>
    <w:rsid w:val="005F1FE4"/>
    <w:rsid w:val="005F2152"/>
    <w:rsid w:val="005F216E"/>
    <w:rsid w:val="005F28F7"/>
    <w:rsid w:val="005F2CD8"/>
    <w:rsid w:val="005F2FA6"/>
    <w:rsid w:val="005F327D"/>
    <w:rsid w:val="005F369B"/>
    <w:rsid w:val="005F3A38"/>
    <w:rsid w:val="005F3F7F"/>
    <w:rsid w:val="005F401B"/>
    <w:rsid w:val="005F40E5"/>
    <w:rsid w:val="005F4364"/>
    <w:rsid w:val="005F46D9"/>
    <w:rsid w:val="005F4950"/>
    <w:rsid w:val="005F4FAF"/>
    <w:rsid w:val="005F509E"/>
    <w:rsid w:val="005F50D5"/>
    <w:rsid w:val="005F51DA"/>
    <w:rsid w:val="005F54E0"/>
    <w:rsid w:val="005F5969"/>
    <w:rsid w:val="005F5FFC"/>
    <w:rsid w:val="005F660A"/>
    <w:rsid w:val="005F6697"/>
    <w:rsid w:val="005F6B01"/>
    <w:rsid w:val="005F6C51"/>
    <w:rsid w:val="005F6F9C"/>
    <w:rsid w:val="005F6FFC"/>
    <w:rsid w:val="005F7504"/>
    <w:rsid w:val="005F7535"/>
    <w:rsid w:val="005F7F11"/>
    <w:rsid w:val="006004DE"/>
    <w:rsid w:val="006008BE"/>
    <w:rsid w:val="00601072"/>
    <w:rsid w:val="006012F9"/>
    <w:rsid w:val="0060139A"/>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CA5"/>
    <w:rsid w:val="00624FB3"/>
    <w:rsid w:val="006250F7"/>
    <w:rsid w:val="006253DA"/>
    <w:rsid w:val="00625B24"/>
    <w:rsid w:val="00625CB2"/>
    <w:rsid w:val="006264D9"/>
    <w:rsid w:val="0062657C"/>
    <w:rsid w:val="0062657F"/>
    <w:rsid w:val="00626C25"/>
    <w:rsid w:val="00626E64"/>
    <w:rsid w:val="00626E71"/>
    <w:rsid w:val="00626EFA"/>
    <w:rsid w:val="00626F8C"/>
    <w:rsid w:val="00627024"/>
    <w:rsid w:val="00627654"/>
    <w:rsid w:val="006279E0"/>
    <w:rsid w:val="00627BA3"/>
    <w:rsid w:val="00627C39"/>
    <w:rsid w:val="00627E44"/>
    <w:rsid w:val="00627F78"/>
    <w:rsid w:val="006300D7"/>
    <w:rsid w:val="00630993"/>
    <w:rsid w:val="00630E5C"/>
    <w:rsid w:val="00631007"/>
    <w:rsid w:val="00631243"/>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469"/>
    <w:rsid w:val="0063361D"/>
    <w:rsid w:val="00633811"/>
    <w:rsid w:val="00633951"/>
    <w:rsid w:val="00633965"/>
    <w:rsid w:val="00633B5E"/>
    <w:rsid w:val="00633C0A"/>
    <w:rsid w:val="00633D62"/>
    <w:rsid w:val="00633E19"/>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226"/>
    <w:rsid w:val="00640529"/>
    <w:rsid w:val="00640686"/>
    <w:rsid w:val="0064092B"/>
    <w:rsid w:val="006409F3"/>
    <w:rsid w:val="00641061"/>
    <w:rsid w:val="006413FA"/>
    <w:rsid w:val="006419E1"/>
    <w:rsid w:val="006419ED"/>
    <w:rsid w:val="00641BB3"/>
    <w:rsid w:val="00641BD5"/>
    <w:rsid w:val="00641F2A"/>
    <w:rsid w:val="0064218E"/>
    <w:rsid w:val="00642542"/>
    <w:rsid w:val="00642657"/>
    <w:rsid w:val="0064268F"/>
    <w:rsid w:val="00642D10"/>
    <w:rsid w:val="00642D63"/>
    <w:rsid w:val="006431F7"/>
    <w:rsid w:val="00643769"/>
    <w:rsid w:val="006437A9"/>
    <w:rsid w:val="00643973"/>
    <w:rsid w:val="0064414B"/>
    <w:rsid w:val="00644200"/>
    <w:rsid w:val="0064428B"/>
    <w:rsid w:val="00644511"/>
    <w:rsid w:val="0064469D"/>
    <w:rsid w:val="0064486C"/>
    <w:rsid w:val="0064498B"/>
    <w:rsid w:val="00644E60"/>
    <w:rsid w:val="0064552C"/>
    <w:rsid w:val="006457B7"/>
    <w:rsid w:val="00645B93"/>
    <w:rsid w:val="00645C7B"/>
    <w:rsid w:val="006462AE"/>
    <w:rsid w:val="00646556"/>
    <w:rsid w:val="006473FF"/>
    <w:rsid w:val="00647CB3"/>
    <w:rsid w:val="00647D60"/>
    <w:rsid w:val="00650150"/>
    <w:rsid w:val="00650854"/>
    <w:rsid w:val="006508EE"/>
    <w:rsid w:val="00650B81"/>
    <w:rsid w:val="00650CF1"/>
    <w:rsid w:val="00650D1E"/>
    <w:rsid w:val="00650EB8"/>
    <w:rsid w:val="00650F7C"/>
    <w:rsid w:val="00650FBE"/>
    <w:rsid w:val="006513D5"/>
    <w:rsid w:val="006518B1"/>
    <w:rsid w:val="00651AD0"/>
    <w:rsid w:val="00651AD3"/>
    <w:rsid w:val="00651FA0"/>
    <w:rsid w:val="006529BA"/>
    <w:rsid w:val="006529CE"/>
    <w:rsid w:val="00652BB4"/>
    <w:rsid w:val="00652EB2"/>
    <w:rsid w:val="006530FC"/>
    <w:rsid w:val="00653148"/>
    <w:rsid w:val="00653273"/>
    <w:rsid w:val="00653365"/>
    <w:rsid w:val="0065373E"/>
    <w:rsid w:val="00653748"/>
    <w:rsid w:val="00653D5B"/>
    <w:rsid w:val="0065403E"/>
    <w:rsid w:val="00654346"/>
    <w:rsid w:val="006544F6"/>
    <w:rsid w:val="00654A54"/>
    <w:rsid w:val="00654B42"/>
    <w:rsid w:val="00654C2D"/>
    <w:rsid w:val="00654C81"/>
    <w:rsid w:val="00655070"/>
    <w:rsid w:val="00655223"/>
    <w:rsid w:val="00655300"/>
    <w:rsid w:val="0065530B"/>
    <w:rsid w:val="00655780"/>
    <w:rsid w:val="0065594D"/>
    <w:rsid w:val="00655B0D"/>
    <w:rsid w:val="00655F76"/>
    <w:rsid w:val="0065619D"/>
    <w:rsid w:val="006561FF"/>
    <w:rsid w:val="006563A7"/>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4A3"/>
    <w:rsid w:val="00661601"/>
    <w:rsid w:val="00661636"/>
    <w:rsid w:val="006616B8"/>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2FC"/>
    <w:rsid w:val="006673E3"/>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FB"/>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14"/>
    <w:rsid w:val="006767B8"/>
    <w:rsid w:val="00677133"/>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01D"/>
    <w:rsid w:val="0068343D"/>
    <w:rsid w:val="0068367C"/>
    <w:rsid w:val="00683D7F"/>
    <w:rsid w:val="00683EB2"/>
    <w:rsid w:val="00683EF3"/>
    <w:rsid w:val="00684258"/>
    <w:rsid w:val="0068454E"/>
    <w:rsid w:val="006848A6"/>
    <w:rsid w:val="006848F7"/>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A32"/>
    <w:rsid w:val="00690CED"/>
    <w:rsid w:val="00690D12"/>
    <w:rsid w:val="00690F0E"/>
    <w:rsid w:val="00691278"/>
    <w:rsid w:val="006918F9"/>
    <w:rsid w:val="006919C5"/>
    <w:rsid w:val="00691A35"/>
    <w:rsid w:val="00691D23"/>
    <w:rsid w:val="00691D43"/>
    <w:rsid w:val="00691EBE"/>
    <w:rsid w:val="00692346"/>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93B"/>
    <w:rsid w:val="006969D6"/>
    <w:rsid w:val="00696A3A"/>
    <w:rsid w:val="00696C33"/>
    <w:rsid w:val="0069755C"/>
    <w:rsid w:val="006979DC"/>
    <w:rsid w:val="006979EF"/>
    <w:rsid w:val="00697C2C"/>
    <w:rsid w:val="00697C61"/>
    <w:rsid w:val="006A01FA"/>
    <w:rsid w:val="006A05EF"/>
    <w:rsid w:val="006A08DC"/>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77"/>
    <w:rsid w:val="006A7BF2"/>
    <w:rsid w:val="006A7C40"/>
    <w:rsid w:val="006A7FDD"/>
    <w:rsid w:val="006B0335"/>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2B7D"/>
    <w:rsid w:val="006B2C6B"/>
    <w:rsid w:val="006B3604"/>
    <w:rsid w:val="006B393F"/>
    <w:rsid w:val="006B3D66"/>
    <w:rsid w:val="006B3E55"/>
    <w:rsid w:val="006B41EB"/>
    <w:rsid w:val="006B42A5"/>
    <w:rsid w:val="006B43E9"/>
    <w:rsid w:val="006B4CD6"/>
    <w:rsid w:val="006B4D4E"/>
    <w:rsid w:val="006B5292"/>
    <w:rsid w:val="006B5517"/>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839"/>
    <w:rsid w:val="006C2A1C"/>
    <w:rsid w:val="006C2F89"/>
    <w:rsid w:val="006C341D"/>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0EFC"/>
    <w:rsid w:val="006E1571"/>
    <w:rsid w:val="006E176F"/>
    <w:rsid w:val="006E1EE9"/>
    <w:rsid w:val="006E22CC"/>
    <w:rsid w:val="006E2405"/>
    <w:rsid w:val="006E260B"/>
    <w:rsid w:val="006E2AA6"/>
    <w:rsid w:val="006E2FBC"/>
    <w:rsid w:val="006E3938"/>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A05"/>
    <w:rsid w:val="006E6A86"/>
    <w:rsid w:val="006E6ACE"/>
    <w:rsid w:val="006E6CB1"/>
    <w:rsid w:val="006E6DA9"/>
    <w:rsid w:val="006E6F03"/>
    <w:rsid w:val="006E7090"/>
    <w:rsid w:val="006E71A8"/>
    <w:rsid w:val="006E7320"/>
    <w:rsid w:val="006E7496"/>
    <w:rsid w:val="006E78B5"/>
    <w:rsid w:val="006E78D5"/>
    <w:rsid w:val="006E792F"/>
    <w:rsid w:val="006E7969"/>
    <w:rsid w:val="006E7CE5"/>
    <w:rsid w:val="006E7E49"/>
    <w:rsid w:val="006E7F71"/>
    <w:rsid w:val="006F05C2"/>
    <w:rsid w:val="006F090B"/>
    <w:rsid w:val="006F0C12"/>
    <w:rsid w:val="006F0C5B"/>
    <w:rsid w:val="006F0EB1"/>
    <w:rsid w:val="006F1008"/>
    <w:rsid w:val="006F13BF"/>
    <w:rsid w:val="006F157E"/>
    <w:rsid w:val="006F1D6F"/>
    <w:rsid w:val="006F1D86"/>
    <w:rsid w:val="006F1FD9"/>
    <w:rsid w:val="006F22CB"/>
    <w:rsid w:val="006F291E"/>
    <w:rsid w:val="006F2E21"/>
    <w:rsid w:val="006F3052"/>
    <w:rsid w:val="006F314D"/>
    <w:rsid w:val="006F3623"/>
    <w:rsid w:val="006F362B"/>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489"/>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80D"/>
    <w:rsid w:val="00702BFC"/>
    <w:rsid w:val="00702DFC"/>
    <w:rsid w:val="00703112"/>
    <w:rsid w:val="007034BC"/>
    <w:rsid w:val="007035F6"/>
    <w:rsid w:val="007036E5"/>
    <w:rsid w:val="007038D5"/>
    <w:rsid w:val="00703C97"/>
    <w:rsid w:val="00703CF2"/>
    <w:rsid w:val="007047A7"/>
    <w:rsid w:val="007048DD"/>
    <w:rsid w:val="00704A33"/>
    <w:rsid w:val="00704DEB"/>
    <w:rsid w:val="00704F83"/>
    <w:rsid w:val="00705199"/>
    <w:rsid w:val="007052F3"/>
    <w:rsid w:val="0070535B"/>
    <w:rsid w:val="00705584"/>
    <w:rsid w:val="0070581F"/>
    <w:rsid w:val="00705966"/>
    <w:rsid w:val="00705C15"/>
    <w:rsid w:val="00705C26"/>
    <w:rsid w:val="00705E96"/>
    <w:rsid w:val="00706DFB"/>
    <w:rsid w:val="00706E08"/>
    <w:rsid w:val="0070711F"/>
    <w:rsid w:val="0070743B"/>
    <w:rsid w:val="00707AE0"/>
    <w:rsid w:val="00707CFF"/>
    <w:rsid w:val="0071007A"/>
    <w:rsid w:val="007101EE"/>
    <w:rsid w:val="00710994"/>
    <w:rsid w:val="007109CD"/>
    <w:rsid w:val="00710A3E"/>
    <w:rsid w:val="00710D33"/>
    <w:rsid w:val="007110FE"/>
    <w:rsid w:val="00711139"/>
    <w:rsid w:val="0071134C"/>
    <w:rsid w:val="00711760"/>
    <w:rsid w:val="007118AB"/>
    <w:rsid w:val="0071196B"/>
    <w:rsid w:val="00711A0F"/>
    <w:rsid w:val="00711AE4"/>
    <w:rsid w:val="00711D10"/>
    <w:rsid w:val="00711D73"/>
    <w:rsid w:val="00711E0C"/>
    <w:rsid w:val="00712A0F"/>
    <w:rsid w:val="00712FDB"/>
    <w:rsid w:val="0071340D"/>
    <w:rsid w:val="0071374D"/>
    <w:rsid w:val="007137FB"/>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803"/>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05"/>
    <w:rsid w:val="00724426"/>
    <w:rsid w:val="00725068"/>
    <w:rsid w:val="007250C0"/>
    <w:rsid w:val="007254A9"/>
    <w:rsid w:val="007254B1"/>
    <w:rsid w:val="007254D8"/>
    <w:rsid w:val="0072560E"/>
    <w:rsid w:val="007259B8"/>
    <w:rsid w:val="00725CB6"/>
    <w:rsid w:val="00725D75"/>
    <w:rsid w:val="00725DD2"/>
    <w:rsid w:val="0072602E"/>
    <w:rsid w:val="00726044"/>
    <w:rsid w:val="00726281"/>
    <w:rsid w:val="0072665F"/>
    <w:rsid w:val="00726661"/>
    <w:rsid w:val="00727DBD"/>
    <w:rsid w:val="00727E9F"/>
    <w:rsid w:val="00730302"/>
    <w:rsid w:val="00730508"/>
    <w:rsid w:val="0073073C"/>
    <w:rsid w:val="00731032"/>
    <w:rsid w:val="0073128B"/>
    <w:rsid w:val="0073171A"/>
    <w:rsid w:val="007318AB"/>
    <w:rsid w:val="00731A41"/>
    <w:rsid w:val="00731D37"/>
    <w:rsid w:val="00731E4B"/>
    <w:rsid w:val="00731E9C"/>
    <w:rsid w:val="00732209"/>
    <w:rsid w:val="00732321"/>
    <w:rsid w:val="007323FC"/>
    <w:rsid w:val="0073264D"/>
    <w:rsid w:val="00732E64"/>
    <w:rsid w:val="00733315"/>
    <w:rsid w:val="00733858"/>
    <w:rsid w:val="00733A74"/>
    <w:rsid w:val="00733A80"/>
    <w:rsid w:val="00733AA9"/>
    <w:rsid w:val="00733B1F"/>
    <w:rsid w:val="00733F4E"/>
    <w:rsid w:val="0073405A"/>
    <w:rsid w:val="0073497A"/>
    <w:rsid w:val="007349C1"/>
    <w:rsid w:val="007356D0"/>
    <w:rsid w:val="0073587A"/>
    <w:rsid w:val="00735D07"/>
    <w:rsid w:val="0073637C"/>
    <w:rsid w:val="00736801"/>
    <w:rsid w:val="00736D7B"/>
    <w:rsid w:val="00736DC4"/>
    <w:rsid w:val="007372A3"/>
    <w:rsid w:val="007377ED"/>
    <w:rsid w:val="007379C8"/>
    <w:rsid w:val="00740698"/>
    <w:rsid w:val="007406C0"/>
    <w:rsid w:val="007409E8"/>
    <w:rsid w:val="00740AC1"/>
    <w:rsid w:val="00740B3A"/>
    <w:rsid w:val="00740CD3"/>
    <w:rsid w:val="00740DA4"/>
    <w:rsid w:val="0074108B"/>
    <w:rsid w:val="007412E5"/>
    <w:rsid w:val="0074178F"/>
    <w:rsid w:val="007419FC"/>
    <w:rsid w:val="00741E45"/>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FB1"/>
    <w:rsid w:val="0074576E"/>
    <w:rsid w:val="00745C83"/>
    <w:rsid w:val="00745E76"/>
    <w:rsid w:val="00745EBB"/>
    <w:rsid w:val="00746167"/>
    <w:rsid w:val="00746199"/>
    <w:rsid w:val="0074644A"/>
    <w:rsid w:val="00746A1E"/>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34"/>
    <w:rsid w:val="007610D7"/>
    <w:rsid w:val="0076131B"/>
    <w:rsid w:val="007613AF"/>
    <w:rsid w:val="00761488"/>
    <w:rsid w:val="00761520"/>
    <w:rsid w:val="00761648"/>
    <w:rsid w:val="007619FB"/>
    <w:rsid w:val="007619FE"/>
    <w:rsid w:val="0076200C"/>
    <w:rsid w:val="007624B0"/>
    <w:rsid w:val="007624B9"/>
    <w:rsid w:val="00762924"/>
    <w:rsid w:val="0076295C"/>
    <w:rsid w:val="00762A84"/>
    <w:rsid w:val="00762E3F"/>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95"/>
    <w:rsid w:val="007718CC"/>
    <w:rsid w:val="007719DC"/>
    <w:rsid w:val="00771A9F"/>
    <w:rsid w:val="007721AD"/>
    <w:rsid w:val="00772AF4"/>
    <w:rsid w:val="00772C97"/>
    <w:rsid w:val="00772D15"/>
    <w:rsid w:val="00772DC3"/>
    <w:rsid w:val="00772E2D"/>
    <w:rsid w:val="007733C4"/>
    <w:rsid w:val="00773705"/>
    <w:rsid w:val="00773C06"/>
    <w:rsid w:val="00773EEF"/>
    <w:rsid w:val="007740B5"/>
    <w:rsid w:val="007743A1"/>
    <w:rsid w:val="007744EF"/>
    <w:rsid w:val="00774836"/>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3F7"/>
    <w:rsid w:val="007768F2"/>
    <w:rsid w:val="00776C25"/>
    <w:rsid w:val="00776E9E"/>
    <w:rsid w:val="00777053"/>
    <w:rsid w:val="007775EB"/>
    <w:rsid w:val="007777C3"/>
    <w:rsid w:val="00777848"/>
    <w:rsid w:val="00777CD9"/>
    <w:rsid w:val="00777EE9"/>
    <w:rsid w:val="00780657"/>
    <w:rsid w:val="00780871"/>
    <w:rsid w:val="00780980"/>
    <w:rsid w:val="007809E1"/>
    <w:rsid w:val="00780B2B"/>
    <w:rsid w:val="00780B86"/>
    <w:rsid w:val="00780FD1"/>
    <w:rsid w:val="00781089"/>
    <w:rsid w:val="0078109E"/>
    <w:rsid w:val="0078146E"/>
    <w:rsid w:val="00781633"/>
    <w:rsid w:val="0078165E"/>
    <w:rsid w:val="007816FD"/>
    <w:rsid w:val="007817BB"/>
    <w:rsid w:val="00781B69"/>
    <w:rsid w:val="00781B9A"/>
    <w:rsid w:val="00781DAD"/>
    <w:rsid w:val="00781FF1"/>
    <w:rsid w:val="00782266"/>
    <w:rsid w:val="007822AF"/>
    <w:rsid w:val="0078243D"/>
    <w:rsid w:val="00782983"/>
    <w:rsid w:val="00782A4D"/>
    <w:rsid w:val="00782B9C"/>
    <w:rsid w:val="00782D8A"/>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E7B"/>
    <w:rsid w:val="00791FB5"/>
    <w:rsid w:val="007926B7"/>
    <w:rsid w:val="00792DB2"/>
    <w:rsid w:val="00792ECC"/>
    <w:rsid w:val="00792F7F"/>
    <w:rsid w:val="00792FCC"/>
    <w:rsid w:val="007939C7"/>
    <w:rsid w:val="00793F70"/>
    <w:rsid w:val="007947FB"/>
    <w:rsid w:val="007953DC"/>
    <w:rsid w:val="0079541B"/>
    <w:rsid w:val="007954AC"/>
    <w:rsid w:val="00795760"/>
    <w:rsid w:val="00795D6C"/>
    <w:rsid w:val="0079601B"/>
    <w:rsid w:val="007961D2"/>
    <w:rsid w:val="00796258"/>
    <w:rsid w:val="007962E1"/>
    <w:rsid w:val="00796504"/>
    <w:rsid w:val="0079663F"/>
    <w:rsid w:val="007966CF"/>
    <w:rsid w:val="007968C9"/>
    <w:rsid w:val="00796F91"/>
    <w:rsid w:val="0079765C"/>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27A"/>
    <w:rsid w:val="007A2BFF"/>
    <w:rsid w:val="007A2DE7"/>
    <w:rsid w:val="007A2F8F"/>
    <w:rsid w:val="007A300F"/>
    <w:rsid w:val="007A3040"/>
    <w:rsid w:val="007A30CD"/>
    <w:rsid w:val="007A3373"/>
    <w:rsid w:val="007A3376"/>
    <w:rsid w:val="007A3395"/>
    <w:rsid w:val="007A34A0"/>
    <w:rsid w:val="007A3505"/>
    <w:rsid w:val="007A3BF2"/>
    <w:rsid w:val="007A3EAD"/>
    <w:rsid w:val="007A3F55"/>
    <w:rsid w:val="007A4264"/>
    <w:rsid w:val="007A43F5"/>
    <w:rsid w:val="007A4A07"/>
    <w:rsid w:val="007A4AF1"/>
    <w:rsid w:val="007A4B1D"/>
    <w:rsid w:val="007A4C69"/>
    <w:rsid w:val="007A51AB"/>
    <w:rsid w:val="007A5288"/>
    <w:rsid w:val="007A618D"/>
    <w:rsid w:val="007A6333"/>
    <w:rsid w:val="007A6477"/>
    <w:rsid w:val="007A6501"/>
    <w:rsid w:val="007A6718"/>
    <w:rsid w:val="007A6909"/>
    <w:rsid w:val="007A6DE7"/>
    <w:rsid w:val="007A75A3"/>
    <w:rsid w:val="007A795D"/>
    <w:rsid w:val="007A7A14"/>
    <w:rsid w:val="007A7EA2"/>
    <w:rsid w:val="007B0253"/>
    <w:rsid w:val="007B073B"/>
    <w:rsid w:val="007B0865"/>
    <w:rsid w:val="007B09ED"/>
    <w:rsid w:val="007B0B92"/>
    <w:rsid w:val="007B0CB1"/>
    <w:rsid w:val="007B1061"/>
    <w:rsid w:val="007B11D2"/>
    <w:rsid w:val="007B14A8"/>
    <w:rsid w:val="007B1C2D"/>
    <w:rsid w:val="007B1F9A"/>
    <w:rsid w:val="007B2010"/>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043"/>
    <w:rsid w:val="007B511B"/>
    <w:rsid w:val="007B5A66"/>
    <w:rsid w:val="007B5E5F"/>
    <w:rsid w:val="007B614B"/>
    <w:rsid w:val="007B630D"/>
    <w:rsid w:val="007B697F"/>
    <w:rsid w:val="007B6E6B"/>
    <w:rsid w:val="007B7618"/>
    <w:rsid w:val="007C05D2"/>
    <w:rsid w:val="007C0880"/>
    <w:rsid w:val="007C0ABE"/>
    <w:rsid w:val="007C0BD2"/>
    <w:rsid w:val="007C0F3A"/>
    <w:rsid w:val="007C0F6E"/>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2FB"/>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3D8"/>
    <w:rsid w:val="007D6447"/>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5A0"/>
    <w:rsid w:val="007E191F"/>
    <w:rsid w:val="007E1A55"/>
    <w:rsid w:val="007E1CB1"/>
    <w:rsid w:val="007E201B"/>
    <w:rsid w:val="007E2146"/>
    <w:rsid w:val="007E2B64"/>
    <w:rsid w:val="007E2F43"/>
    <w:rsid w:val="007E3F73"/>
    <w:rsid w:val="007E4584"/>
    <w:rsid w:val="007E4603"/>
    <w:rsid w:val="007E4706"/>
    <w:rsid w:val="007E47BC"/>
    <w:rsid w:val="007E48CD"/>
    <w:rsid w:val="007E48E4"/>
    <w:rsid w:val="007E4CD7"/>
    <w:rsid w:val="007E4F0D"/>
    <w:rsid w:val="007E4F41"/>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B2B"/>
    <w:rsid w:val="007E7CBA"/>
    <w:rsid w:val="007F0527"/>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5C5"/>
    <w:rsid w:val="007F3C69"/>
    <w:rsid w:val="007F3E24"/>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B43"/>
    <w:rsid w:val="00803E2E"/>
    <w:rsid w:val="00803FAA"/>
    <w:rsid w:val="008041E1"/>
    <w:rsid w:val="00804867"/>
    <w:rsid w:val="0080487F"/>
    <w:rsid w:val="00804A1D"/>
    <w:rsid w:val="00804B2F"/>
    <w:rsid w:val="00805595"/>
    <w:rsid w:val="0080623D"/>
    <w:rsid w:val="0080638C"/>
    <w:rsid w:val="00806979"/>
    <w:rsid w:val="0080699F"/>
    <w:rsid w:val="00806BBA"/>
    <w:rsid w:val="00806D29"/>
    <w:rsid w:val="0080729C"/>
    <w:rsid w:val="00807540"/>
    <w:rsid w:val="0080770D"/>
    <w:rsid w:val="008078EA"/>
    <w:rsid w:val="00807D14"/>
    <w:rsid w:val="00807D28"/>
    <w:rsid w:val="00807D5E"/>
    <w:rsid w:val="00807D6E"/>
    <w:rsid w:val="00807E1B"/>
    <w:rsid w:val="0081012C"/>
    <w:rsid w:val="00810B77"/>
    <w:rsid w:val="00810BAA"/>
    <w:rsid w:val="00810C37"/>
    <w:rsid w:val="00810C3E"/>
    <w:rsid w:val="00810DE9"/>
    <w:rsid w:val="00810EAE"/>
    <w:rsid w:val="00811036"/>
    <w:rsid w:val="0081152C"/>
    <w:rsid w:val="0081153F"/>
    <w:rsid w:val="00811EF6"/>
    <w:rsid w:val="00812204"/>
    <w:rsid w:val="008123D5"/>
    <w:rsid w:val="008124FE"/>
    <w:rsid w:val="008127B0"/>
    <w:rsid w:val="00812FFE"/>
    <w:rsid w:val="00813269"/>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CEC"/>
    <w:rsid w:val="00816D94"/>
    <w:rsid w:val="00816F8F"/>
    <w:rsid w:val="00817508"/>
    <w:rsid w:val="00817636"/>
    <w:rsid w:val="0081787C"/>
    <w:rsid w:val="00817B8F"/>
    <w:rsid w:val="00817C96"/>
    <w:rsid w:val="00817D2A"/>
    <w:rsid w:val="00817F27"/>
    <w:rsid w:val="008207B5"/>
    <w:rsid w:val="00820DF1"/>
    <w:rsid w:val="00821036"/>
    <w:rsid w:val="0082172C"/>
    <w:rsid w:val="008225A2"/>
    <w:rsid w:val="00822FF9"/>
    <w:rsid w:val="00823335"/>
    <w:rsid w:val="008237B2"/>
    <w:rsid w:val="00823B75"/>
    <w:rsid w:val="00823D4A"/>
    <w:rsid w:val="00823F61"/>
    <w:rsid w:val="0082449E"/>
    <w:rsid w:val="0082483B"/>
    <w:rsid w:val="008249FF"/>
    <w:rsid w:val="00824B49"/>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5F8"/>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73E"/>
    <w:rsid w:val="008358DF"/>
    <w:rsid w:val="008359D7"/>
    <w:rsid w:val="00835B0A"/>
    <w:rsid w:val="00835B82"/>
    <w:rsid w:val="00835B8A"/>
    <w:rsid w:val="00836133"/>
    <w:rsid w:val="00836193"/>
    <w:rsid w:val="00836402"/>
    <w:rsid w:val="0083657B"/>
    <w:rsid w:val="008365DD"/>
    <w:rsid w:val="008367BD"/>
    <w:rsid w:val="008369C6"/>
    <w:rsid w:val="00836B5B"/>
    <w:rsid w:val="00836C1A"/>
    <w:rsid w:val="00836C68"/>
    <w:rsid w:val="00836D5D"/>
    <w:rsid w:val="00836F27"/>
    <w:rsid w:val="00836FC2"/>
    <w:rsid w:val="00837034"/>
    <w:rsid w:val="0083768C"/>
    <w:rsid w:val="008376BA"/>
    <w:rsid w:val="00837827"/>
    <w:rsid w:val="00837F46"/>
    <w:rsid w:val="008401C3"/>
    <w:rsid w:val="008403BA"/>
    <w:rsid w:val="008404D7"/>
    <w:rsid w:val="00840631"/>
    <w:rsid w:val="00840634"/>
    <w:rsid w:val="00840A68"/>
    <w:rsid w:val="00840A83"/>
    <w:rsid w:val="00840D46"/>
    <w:rsid w:val="00840E20"/>
    <w:rsid w:val="008412EA"/>
    <w:rsid w:val="008412EB"/>
    <w:rsid w:val="00841573"/>
    <w:rsid w:val="008419A1"/>
    <w:rsid w:val="00841EB3"/>
    <w:rsid w:val="00842061"/>
    <w:rsid w:val="008422D3"/>
    <w:rsid w:val="00842AEE"/>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0D0D"/>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27D"/>
    <w:rsid w:val="00855373"/>
    <w:rsid w:val="008555CB"/>
    <w:rsid w:val="0085598A"/>
    <w:rsid w:val="00855A3E"/>
    <w:rsid w:val="00856301"/>
    <w:rsid w:val="00856562"/>
    <w:rsid w:val="008566E7"/>
    <w:rsid w:val="008569DF"/>
    <w:rsid w:val="00856ACF"/>
    <w:rsid w:val="00856E4A"/>
    <w:rsid w:val="00856EE4"/>
    <w:rsid w:val="00856FF3"/>
    <w:rsid w:val="0085703C"/>
    <w:rsid w:val="0085722A"/>
    <w:rsid w:val="008577BE"/>
    <w:rsid w:val="008577F6"/>
    <w:rsid w:val="00857C34"/>
    <w:rsid w:val="00860315"/>
    <w:rsid w:val="0086037F"/>
    <w:rsid w:val="0086083B"/>
    <w:rsid w:val="00860C1A"/>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3479"/>
    <w:rsid w:val="0086369C"/>
    <w:rsid w:val="008637B4"/>
    <w:rsid w:val="00863AA0"/>
    <w:rsid w:val="008640B9"/>
    <w:rsid w:val="008647F9"/>
    <w:rsid w:val="00864A41"/>
    <w:rsid w:val="00864A9F"/>
    <w:rsid w:val="00864E82"/>
    <w:rsid w:val="008650AB"/>
    <w:rsid w:val="00865696"/>
    <w:rsid w:val="00865D4C"/>
    <w:rsid w:val="00865DE1"/>
    <w:rsid w:val="0086621F"/>
    <w:rsid w:val="00866453"/>
    <w:rsid w:val="00866781"/>
    <w:rsid w:val="0086691C"/>
    <w:rsid w:val="00867F66"/>
    <w:rsid w:val="00870018"/>
    <w:rsid w:val="00870329"/>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E65"/>
    <w:rsid w:val="00873F5D"/>
    <w:rsid w:val="00874174"/>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902DD"/>
    <w:rsid w:val="0089035C"/>
    <w:rsid w:val="008907B2"/>
    <w:rsid w:val="008908CA"/>
    <w:rsid w:val="00890B03"/>
    <w:rsid w:val="00890BCD"/>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2CE"/>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6"/>
    <w:rsid w:val="008A0D4A"/>
    <w:rsid w:val="008A111D"/>
    <w:rsid w:val="008A1706"/>
    <w:rsid w:val="008A18A8"/>
    <w:rsid w:val="008A197B"/>
    <w:rsid w:val="008A1A82"/>
    <w:rsid w:val="008A1AC3"/>
    <w:rsid w:val="008A1C65"/>
    <w:rsid w:val="008A1C6C"/>
    <w:rsid w:val="008A1C7D"/>
    <w:rsid w:val="008A1CC4"/>
    <w:rsid w:val="008A1EA1"/>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B57"/>
    <w:rsid w:val="008A3FB5"/>
    <w:rsid w:val="008A42D8"/>
    <w:rsid w:val="008A457F"/>
    <w:rsid w:val="008A4827"/>
    <w:rsid w:val="008A53C3"/>
    <w:rsid w:val="008A5784"/>
    <w:rsid w:val="008A59E9"/>
    <w:rsid w:val="008A631F"/>
    <w:rsid w:val="008A668F"/>
    <w:rsid w:val="008A6846"/>
    <w:rsid w:val="008A6AE0"/>
    <w:rsid w:val="008A7093"/>
    <w:rsid w:val="008A7285"/>
    <w:rsid w:val="008A72A4"/>
    <w:rsid w:val="008A73E8"/>
    <w:rsid w:val="008A758D"/>
    <w:rsid w:val="008A75A2"/>
    <w:rsid w:val="008A75C5"/>
    <w:rsid w:val="008A7669"/>
    <w:rsid w:val="008A7819"/>
    <w:rsid w:val="008A7BEA"/>
    <w:rsid w:val="008A7C09"/>
    <w:rsid w:val="008A7CE5"/>
    <w:rsid w:val="008B01A2"/>
    <w:rsid w:val="008B025E"/>
    <w:rsid w:val="008B046B"/>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4D"/>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167"/>
    <w:rsid w:val="008B7394"/>
    <w:rsid w:val="008B766A"/>
    <w:rsid w:val="008B7919"/>
    <w:rsid w:val="008B7A0E"/>
    <w:rsid w:val="008B7FFC"/>
    <w:rsid w:val="008C04BA"/>
    <w:rsid w:val="008C0CA9"/>
    <w:rsid w:val="008C0FB9"/>
    <w:rsid w:val="008C17EF"/>
    <w:rsid w:val="008C2426"/>
    <w:rsid w:val="008C2453"/>
    <w:rsid w:val="008C26B4"/>
    <w:rsid w:val="008C28BA"/>
    <w:rsid w:val="008C2A70"/>
    <w:rsid w:val="008C3240"/>
    <w:rsid w:val="008C3519"/>
    <w:rsid w:val="008C3796"/>
    <w:rsid w:val="008C380A"/>
    <w:rsid w:val="008C381E"/>
    <w:rsid w:val="008C39F9"/>
    <w:rsid w:val="008C3C02"/>
    <w:rsid w:val="008C3C32"/>
    <w:rsid w:val="008C4188"/>
    <w:rsid w:val="008C4514"/>
    <w:rsid w:val="008C4B47"/>
    <w:rsid w:val="008C4FE4"/>
    <w:rsid w:val="008C550E"/>
    <w:rsid w:val="008C55CA"/>
    <w:rsid w:val="008C57D1"/>
    <w:rsid w:val="008C59D5"/>
    <w:rsid w:val="008C5B10"/>
    <w:rsid w:val="008C6C7A"/>
    <w:rsid w:val="008C6F4F"/>
    <w:rsid w:val="008C70B1"/>
    <w:rsid w:val="008C7242"/>
    <w:rsid w:val="008C74CC"/>
    <w:rsid w:val="008C7E50"/>
    <w:rsid w:val="008C7F77"/>
    <w:rsid w:val="008D008C"/>
    <w:rsid w:val="008D0245"/>
    <w:rsid w:val="008D02CB"/>
    <w:rsid w:val="008D0451"/>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B3A"/>
    <w:rsid w:val="008D5F10"/>
    <w:rsid w:val="008D5FCD"/>
    <w:rsid w:val="008D6684"/>
    <w:rsid w:val="008D6733"/>
    <w:rsid w:val="008D6A69"/>
    <w:rsid w:val="008D6F90"/>
    <w:rsid w:val="008D7174"/>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094"/>
    <w:rsid w:val="008E1217"/>
    <w:rsid w:val="008E1294"/>
    <w:rsid w:val="008E1558"/>
    <w:rsid w:val="008E1B76"/>
    <w:rsid w:val="008E1D1F"/>
    <w:rsid w:val="008E1F5D"/>
    <w:rsid w:val="008E1FDF"/>
    <w:rsid w:val="008E2051"/>
    <w:rsid w:val="008E20E8"/>
    <w:rsid w:val="008E20EC"/>
    <w:rsid w:val="008E211A"/>
    <w:rsid w:val="008E22F6"/>
    <w:rsid w:val="008E24B5"/>
    <w:rsid w:val="008E2562"/>
    <w:rsid w:val="008E290D"/>
    <w:rsid w:val="008E2B47"/>
    <w:rsid w:val="008E2B8C"/>
    <w:rsid w:val="008E2C59"/>
    <w:rsid w:val="008E2D58"/>
    <w:rsid w:val="008E3114"/>
    <w:rsid w:val="008E329C"/>
    <w:rsid w:val="008E35C0"/>
    <w:rsid w:val="008E378A"/>
    <w:rsid w:val="008E388C"/>
    <w:rsid w:val="008E3A6F"/>
    <w:rsid w:val="008E3D78"/>
    <w:rsid w:val="008E3F52"/>
    <w:rsid w:val="008E412D"/>
    <w:rsid w:val="008E427C"/>
    <w:rsid w:val="008E4280"/>
    <w:rsid w:val="008E4311"/>
    <w:rsid w:val="008E451A"/>
    <w:rsid w:val="008E45E3"/>
    <w:rsid w:val="008E4820"/>
    <w:rsid w:val="008E4DE6"/>
    <w:rsid w:val="008E505D"/>
    <w:rsid w:val="008E51A7"/>
    <w:rsid w:val="008E51FE"/>
    <w:rsid w:val="008E5B5F"/>
    <w:rsid w:val="008E5B80"/>
    <w:rsid w:val="008E5D5A"/>
    <w:rsid w:val="008E5E29"/>
    <w:rsid w:val="008E6333"/>
    <w:rsid w:val="008E63CD"/>
    <w:rsid w:val="008E6718"/>
    <w:rsid w:val="008E6788"/>
    <w:rsid w:val="008E6ED9"/>
    <w:rsid w:val="008E7DB3"/>
    <w:rsid w:val="008F01AB"/>
    <w:rsid w:val="008F0460"/>
    <w:rsid w:val="008F0C90"/>
    <w:rsid w:val="008F0D27"/>
    <w:rsid w:val="008F0D35"/>
    <w:rsid w:val="008F0F4D"/>
    <w:rsid w:val="008F1CF8"/>
    <w:rsid w:val="008F1F85"/>
    <w:rsid w:val="008F2201"/>
    <w:rsid w:val="008F2369"/>
    <w:rsid w:val="008F2389"/>
    <w:rsid w:val="008F244C"/>
    <w:rsid w:val="008F2595"/>
    <w:rsid w:val="008F2716"/>
    <w:rsid w:val="008F27E7"/>
    <w:rsid w:val="008F2B4B"/>
    <w:rsid w:val="008F2CB6"/>
    <w:rsid w:val="008F35E3"/>
    <w:rsid w:val="008F3C54"/>
    <w:rsid w:val="008F3D2D"/>
    <w:rsid w:val="008F3D7C"/>
    <w:rsid w:val="008F3DC9"/>
    <w:rsid w:val="008F4107"/>
    <w:rsid w:val="008F467A"/>
    <w:rsid w:val="008F473A"/>
    <w:rsid w:val="008F4786"/>
    <w:rsid w:val="008F480E"/>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D42"/>
    <w:rsid w:val="00902E55"/>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733"/>
    <w:rsid w:val="009108A7"/>
    <w:rsid w:val="00910A24"/>
    <w:rsid w:val="00910BA7"/>
    <w:rsid w:val="00910ED6"/>
    <w:rsid w:val="0091115D"/>
    <w:rsid w:val="00911CD1"/>
    <w:rsid w:val="00911E1A"/>
    <w:rsid w:val="009120E2"/>
    <w:rsid w:val="009123B9"/>
    <w:rsid w:val="0091272E"/>
    <w:rsid w:val="00912BF6"/>
    <w:rsid w:val="00912DED"/>
    <w:rsid w:val="009131D7"/>
    <w:rsid w:val="009133D2"/>
    <w:rsid w:val="009136E4"/>
    <w:rsid w:val="0091371D"/>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7A7"/>
    <w:rsid w:val="00916827"/>
    <w:rsid w:val="00916ACC"/>
    <w:rsid w:val="00916B25"/>
    <w:rsid w:val="009170CE"/>
    <w:rsid w:val="009171B7"/>
    <w:rsid w:val="00917532"/>
    <w:rsid w:val="00917916"/>
    <w:rsid w:val="009200D2"/>
    <w:rsid w:val="009203FB"/>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72"/>
    <w:rsid w:val="009240F1"/>
    <w:rsid w:val="00924108"/>
    <w:rsid w:val="0092434B"/>
    <w:rsid w:val="009247D8"/>
    <w:rsid w:val="00924842"/>
    <w:rsid w:val="00924BE9"/>
    <w:rsid w:val="00924CA7"/>
    <w:rsid w:val="00924F5D"/>
    <w:rsid w:val="0092507E"/>
    <w:rsid w:val="009256FB"/>
    <w:rsid w:val="00925836"/>
    <w:rsid w:val="00925AE7"/>
    <w:rsid w:val="00925C3F"/>
    <w:rsid w:val="00925DD1"/>
    <w:rsid w:val="009260EC"/>
    <w:rsid w:val="00926264"/>
    <w:rsid w:val="0092634B"/>
    <w:rsid w:val="00926595"/>
    <w:rsid w:val="00926785"/>
    <w:rsid w:val="0092698B"/>
    <w:rsid w:val="009269EB"/>
    <w:rsid w:val="00926DBC"/>
    <w:rsid w:val="00927060"/>
    <w:rsid w:val="00927211"/>
    <w:rsid w:val="00927752"/>
    <w:rsid w:val="009300EE"/>
    <w:rsid w:val="00930305"/>
    <w:rsid w:val="0093041C"/>
    <w:rsid w:val="0093063D"/>
    <w:rsid w:val="00930AD9"/>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483"/>
    <w:rsid w:val="0093396F"/>
    <w:rsid w:val="00933C28"/>
    <w:rsid w:val="00933D61"/>
    <w:rsid w:val="00933DE4"/>
    <w:rsid w:val="0093457F"/>
    <w:rsid w:val="0093484E"/>
    <w:rsid w:val="00934DEF"/>
    <w:rsid w:val="009355F0"/>
    <w:rsid w:val="00935897"/>
    <w:rsid w:val="00935B1F"/>
    <w:rsid w:val="00935B52"/>
    <w:rsid w:val="00935E52"/>
    <w:rsid w:val="009363E5"/>
    <w:rsid w:val="0093669E"/>
    <w:rsid w:val="00936951"/>
    <w:rsid w:val="00936A90"/>
    <w:rsid w:val="00936FB5"/>
    <w:rsid w:val="009370A6"/>
    <w:rsid w:val="0093741B"/>
    <w:rsid w:val="00937AC7"/>
    <w:rsid w:val="00937D15"/>
    <w:rsid w:val="00940023"/>
    <w:rsid w:val="009406F4"/>
    <w:rsid w:val="0094073C"/>
    <w:rsid w:val="00940A5D"/>
    <w:rsid w:val="00940BCB"/>
    <w:rsid w:val="00940C1B"/>
    <w:rsid w:val="00940D85"/>
    <w:rsid w:val="00940DF4"/>
    <w:rsid w:val="00940F45"/>
    <w:rsid w:val="00940FB5"/>
    <w:rsid w:val="00941130"/>
    <w:rsid w:val="0094148B"/>
    <w:rsid w:val="00941611"/>
    <w:rsid w:val="00941A1C"/>
    <w:rsid w:val="00941B97"/>
    <w:rsid w:val="00941CE1"/>
    <w:rsid w:val="00941DE4"/>
    <w:rsid w:val="00941E13"/>
    <w:rsid w:val="00941F69"/>
    <w:rsid w:val="00942BB8"/>
    <w:rsid w:val="00943344"/>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12A"/>
    <w:rsid w:val="009462D8"/>
    <w:rsid w:val="00946388"/>
    <w:rsid w:val="009469FE"/>
    <w:rsid w:val="00946D57"/>
    <w:rsid w:val="00947208"/>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405"/>
    <w:rsid w:val="009529EA"/>
    <w:rsid w:val="00952ACA"/>
    <w:rsid w:val="0095319B"/>
    <w:rsid w:val="00953245"/>
    <w:rsid w:val="009534C9"/>
    <w:rsid w:val="009537A7"/>
    <w:rsid w:val="00953B1F"/>
    <w:rsid w:val="00953D42"/>
    <w:rsid w:val="009542A5"/>
    <w:rsid w:val="009543E7"/>
    <w:rsid w:val="00954481"/>
    <w:rsid w:val="00954610"/>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31F"/>
    <w:rsid w:val="00962647"/>
    <w:rsid w:val="00962874"/>
    <w:rsid w:val="0096292B"/>
    <w:rsid w:val="00962B8E"/>
    <w:rsid w:val="0096320E"/>
    <w:rsid w:val="00963354"/>
    <w:rsid w:val="0096336E"/>
    <w:rsid w:val="0096392B"/>
    <w:rsid w:val="0096397B"/>
    <w:rsid w:val="00963A7C"/>
    <w:rsid w:val="00963D8A"/>
    <w:rsid w:val="009640C7"/>
    <w:rsid w:val="009649EA"/>
    <w:rsid w:val="009649EE"/>
    <w:rsid w:val="00964DB8"/>
    <w:rsid w:val="00964E3C"/>
    <w:rsid w:val="00964E69"/>
    <w:rsid w:val="0096504D"/>
    <w:rsid w:val="009654F0"/>
    <w:rsid w:val="009659EA"/>
    <w:rsid w:val="0096691D"/>
    <w:rsid w:val="00966DA6"/>
    <w:rsid w:val="00966DC3"/>
    <w:rsid w:val="00966EC4"/>
    <w:rsid w:val="009671F7"/>
    <w:rsid w:val="009672BC"/>
    <w:rsid w:val="009674DE"/>
    <w:rsid w:val="0096766C"/>
    <w:rsid w:val="00967851"/>
    <w:rsid w:val="009678A7"/>
    <w:rsid w:val="00967B67"/>
    <w:rsid w:val="00967D2D"/>
    <w:rsid w:val="00967D7D"/>
    <w:rsid w:val="009703B0"/>
    <w:rsid w:val="00970680"/>
    <w:rsid w:val="00970872"/>
    <w:rsid w:val="00970A6C"/>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C8"/>
    <w:rsid w:val="009736C4"/>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2D8"/>
    <w:rsid w:val="00976BA2"/>
    <w:rsid w:val="00976E81"/>
    <w:rsid w:val="00977311"/>
    <w:rsid w:val="009775C2"/>
    <w:rsid w:val="00977852"/>
    <w:rsid w:val="009778AB"/>
    <w:rsid w:val="00977B50"/>
    <w:rsid w:val="00977D8C"/>
    <w:rsid w:val="00980403"/>
    <w:rsid w:val="009804CB"/>
    <w:rsid w:val="009809DD"/>
    <w:rsid w:val="00980F14"/>
    <w:rsid w:val="00981350"/>
    <w:rsid w:val="00981374"/>
    <w:rsid w:val="0098172B"/>
    <w:rsid w:val="009817F9"/>
    <w:rsid w:val="0098183B"/>
    <w:rsid w:val="00981F78"/>
    <w:rsid w:val="00982125"/>
    <w:rsid w:val="009822AF"/>
    <w:rsid w:val="009823A3"/>
    <w:rsid w:val="00982AB4"/>
    <w:rsid w:val="00982B3A"/>
    <w:rsid w:val="00982E67"/>
    <w:rsid w:val="00983061"/>
    <w:rsid w:val="00983223"/>
    <w:rsid w:val="0098354A"/>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65E"/>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8CD"/>
    <w:rsid w:val="00993DA5"/>
    <w:rsid w:val="0099408C"/>
    <w:rsid w:val="00994A34"/>
    <w:rsid w:val="0099525A"/>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C7"/>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7AA"/>
    <w:rsid w:val="009A7831"/>
    <w:rsid w:val="009A78D1"/>
    <w:rsid w:val="009B003C"/>
    <w:rsid w:val="009B0097"/>
    <w:rsid w:val="009B0794"/>
    <w:rsid w:val="009B0D09"/>
    <w:rsid w:val="009B0D80"/>
    <w:rsid w:val="009B1758"/>
    <w:rsid w:val="009B1B81"/>
    <w:rsid w:val="009B1DFF"/>
    <w:rsid w:val="009B22E9"/>
    <w:rsid w:val="009B2353"/>
    <w:rsid w:val="009B2A4A"/>
    <w:rsid w:val="009B2B98"/>
    <w:rsid w:val="009B2EEF"/>
    <w:rsid w:val="009B3221"/>
    <w:rsid w:val="009B346F"/>
    <w:rsid w:val="009B3694"/>
    <w:rsid w:val="009B3745"/>
    <w:rsid w:val="009B3AD8"/>
    <w:rsid w:val="009B3C79"/>
    <w:rsid w:val="009B3E77"/>
    <w:rsid w:val="009B3F3C"/>
    <w:rsid w:val="009B4821"/>
    <w:rsid w:val="009B4BED"/>
    <w:rsid w:val="009B4C24"/>
    <w:rsid w:val="009B5821"/>
    <w:rsid w:val="009B59B0"/>
    <w:rsid w:val="009B5A7E"/>
    <w:rsid w:val="009B5CDD"/>
    <w:rsid w:val="009B5CF4"/>
    <w:rsid w:val="009B616B"/>
    <w:rsid w:val="009B61D3"/>
    <w:rsid w:val="009B68AD"/>
    <w:rsid w:val="009B6AFB"/>
    <w:rsid w:val="009B6C13"/>
    <w:rsid w:val="009B6F4A"/>
    <w:rsid w:val="009B7255"/>
    <w:rsid w:val="009B75E3"/>
    <w:rsid w:val="009B765E"/>
    <w:rsid w:val="009B785B"/>
    <w:rsid w:val="009B7BB7"/>
    <w:rsid w:val="009B7FFA"/>
    <w:rsid w:val="009C00EF"/>
    <w:rsid w:val="009C0210"/>
    <w:rsid w:val="009C0896"/>
    <w:rsid w:val="009C0898"/>
    <w:rsid w:val="009C0B0C"/>
    <w:rsid w:val="009C0BC1"/>
    <w:rsid w:val="009C0DBE"/>
    <w:rsid w:val="009C0E79"/>
    <w:rsid w:val="009C10DF"/>
    <w:rsid w:val="009C1518"/>
    <w:rsid w:val="009C1A35"/>
    <w:rsid w:val="009C1B3C"/>
    <w:rsid w:val="009C1D4B"/>
    <w:rsid w:val="009C1D53"/>
    <w:rsid w:val="009C1E0C"/>
    <w:rsid w:val="009C20D1"/>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0"/>
    <w:rsid w:val="009C6E93"/>
    <w:rsid w:val="009C7147"/>
    <w:rsid w:val="009C759C"/>
    <w:rsid w:val="009C7894"/>
    <w:rsid w:val="009C7A2A"/>
    <w:rsid w:val="009C7F47"/>
    <w:rsid w:val="009D0222"/>
    <w:rsid w:val="009D0361"/>
    <w:rsid w:val="009D0720"/>
    <w:rsid w:val="009D079F"/>
    <w:rsid w:val="009D0897"/>
    <w:rsid w:val="009D08B7"/>
    <w:rsid w:val="009D0A1E"/>
    <w:rsid w:val="009D0AA9"/>
    <w:rsid w:val="009D0C84"/>
    <w:rsid w:val="009D0F01"/>
    <w:rsid w:val="009D1354"/>
    <w:rsid w:val="009D1D55"/>
    <w:rsid w:val="009D2118"/>
    <w:rsid w:val="009D220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B8D"/>
    <w:rsid w:val="009D7E0A"/>
    <w:rsid w:val="009E064A"/>
    <w:rsid w:val="009E0FC3"/>
    <w:rsid w:val="009E11A9"/>
    <w:rsid w:val="009E1544"/>
    <w:rsid w:val="009E176B"/>
    <w:rsid w:val="009E1D4E"/>
    <w:rsid w:val="009E1E13"/>
    <w:rsid w:val="009E1E2D"/>
    <w:rsid w:val="009E1F70"/>
    <w:rsid w:val="009E1FFC"/>
    <w:rsid w:val="009E2471"/>
    <w:rsid w:val="009E2AC6"/>
    <w:rsid w:val="009E2F97"/>
    <w:rsid w:val="009E3235"/>
    <w:rsid w:val="009E35E8"/>
    <w:rsid w:val="009E3790"/>
    <w:rsid w:val="009E3AD5"/>
    <w:rsid w:val="009E3B7E"/>
    <w:rsid w:val="009E40DA"/>
    <w:rsid w:val="009E457F"/>
    <w:rsid w:val="009E53AA"/>
    <w:rsid w:val="009E53D6"/>
    <w:rsid w:val="009E54A5"/>
    <w:rsid w:val="009E5656"/>
    <w:rsid w:val="009E5AB4"/>
    <w:rsid w:val="009E5B99"/>
    <w:rsid w:val="009E605E"/>
    <w:rsid w:val="009E641D"/>
    <w:rsid w:val="009E644C"/>
    <w:rsid w:val="009E65A4"/>
    <w:rsid w:val="009E6A12"/>
    <w:rsid w:val="009E6F6E"/>
    <w:rsid w:val="009E6FB2"/>
    <w:rsid w:val="009E78D9"/>
    <w:rsid w:val="009E798E"/>
    <w:rsid w:val="009E7FC5"/>
    <w:rsid w:val="009F0195"/>
    <w:rsid w:val="009F04E9"/>
    <w:rsid w:val="009F0595"/>
    <w:rsid w:val="009F06F6"/>
    <w:rsid w:val="009F0C38"/>
    <w:rsid w:val="009F0CD1"/>
    <w:rsid w:val="009F1033"/>
    <w:rsid w:val="009F10FC"/>
    <w:rsid w:val="009F187B"/>
    <w:rsid w:val="009F1933"/>
    <w:rsid w:val="009F1DFE"/>
    <w:rsid w:val="009F2184"/>
    <w:rsid w:val="009F2297"/>
    <w:rsid w:val="009F2D2A"/>
    <w:rsid w:val="009F2E7E"/>
    <w:rsid w:val="009F31EC"/>
    <w:rsid w:val="009F34F7"/>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D31"/>
    <w:rsid w:val="009F6EBA"/>
    <w:rsid w:val="009F709D"/>
    <w:rsid w:val="009F7169"/>
    <w:rsid w:val="009F74AE"/>
    <w:rsid w:val="009F76CB"/>
    <w:rsid w:val="009F7746"/>
    <w:rsid w:val="009F7883"/>
    <w:rsid w:val="009F7B46"/>
    <w:rsid w:val="009F7DDF"/>
    <w:rsid w:val="00A00131"/>
    <w:rsid w:val="00A002F2"/>
    <w:rsid w:val="00A00519"/>
    <w:rsid w:val="00A00D07"/>
    <w:rsid w:val="00A00D6B"/>
    <w:rsid w:val="00A00F01"/>
    <w:rsid w:val="00A00F35"/>
    <w:rsid w:val="00A01006"/>
    <w:rsid w:val="00A0100B"/>
    <w:rsid w:val="00A011C6"/>
    <w:rsid w:val="00A01418"/>
    <w:rsid w:val="00A017C7"/>
    <w:rsid w:val="00A01EC3"/>
    <w:rsid w:val="00A02183"/>
    <w:rsid w:val="00A0267C"/>
    <w:rsid w:val="00A02B26"/>
    <w:rsid w:val="00A02BEF"/>
    <w:rsid w:val="00A0323C"/>
    <w:rsid w:val="00A0378D"/>
    <w:rsid w:val="00A03893"/>
    <w:rsid w:val="00A0394B"/>
    <w:rsid w:val="00A03F37"/>
    <w:rsid w:val="00A040C4"/>
    <w:rsid w:val="00A04290"/>
    <w:rsid w:val="00A04541"/>
    <w:rsid w:val="00A047BB"/>
    <w:rsid w:val="00A04846"/>
    <w:rsid w:val="00A04A92"/>
    <w:rsid w:val="00A04C02"/>
    <w:rsid w:val="00A04F19"/>
    <w:rsid w:val="00A05120"/>
    <w:rsid w:val="00A05483"/>
    <w:rsid w:val="00A0559E"/>
    <w:rsid w:val="00A05A1F"/>
    <w:rsid w:val="00A05A70"/>
    <w:rsid w:val="00A05B14"/>
    <w:rsid w:val="00A05BA9"/>
    <w:rsid w:val="00A05DFF"/>
    <w:rsid w:val="00A05FF8"/>
    <w:rsid w:val="00A06C01"/>
    <w:rsid w:val="00A06F57"/>
    <w:rsid w:val="00A07443"/>
    <w:rsid w:val="00A074DF"/>
    <w:rsid w:val="00A075FD"/>
    <w:rsid w:val="00A07654"/>
    <w:rsid w:val="00A0767A"/>
    <w:rsid w:val="00A078BC"/>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489"/>
    <w:rsid w:val="00A13511"/>
    <w:rsid w:val="00A13671"/>
    <w:rsid w:val="00A13715"/>
    <w:rsid w:val="00A13AAA"/>
    <w:rsid w:val="00A13CF1"/>
    <w:rsid w:val="00A143B5"/>
    <w:rsid w:val="00A145D0"/>
    <w:rsid w:val="00A14743"/>
    <w:rsid w:val="00A14B5D"/>
    <w:rsid w:val="00A153C6"/>
    <w:rsid w:val="00A1562F"/>
    <w:rsid w:val="00A157EC"/>
    <w:rsid w:val="00A16001"/>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464"/>
    <w:rsid w:val="00A218AE"/>
    <w:rsid w:val="00A21A9D"/>
    <w:rsid w:val="00A21AAA"/>
    <w:rsid w:val="00A21C53"/>
    <w:rsid w:val="00A21D42"/>
    <w:rsid w:val="00A21E51"/>
    <w:rsid w:val="00A22132"/>
    <w:rsid w:val="00A22207"/>
    <w:rsid w:val="00A224C8"/>
    <w:rsid w:val="00A22508"/>
    <w:rsid w:val="00A226BE"/>
    <w:rsid w:val="00A22848"/>
    <w:rsid w:val="00A22A06"/>
    <w:rsid w:val="00A22A25"/>
    <w:rsid w:val="00A22AC5"/>
    <w:rsid w:val="00A22D9C"/>
    <w:rsid w:val="00A22DA7"/>
    <w:rsid w:val="00A23162"/>
    <w:rsid w:val="00A2351A"/>
    <w:rsid w:val="00A23921"/>
    <w:rsid w:val="00A23E5C"/>
    <w:rsid w:val="00A24150"/>
    <w:rsid w:val="00A2470A"/>
    <w:rsid w:val="00A2481C"/>
    <w:rsid w:val="00A24CCF"/>
    <w:rsid w:val="00A2505F"/>
    <w:rsid w:val="00A25A28"/>
    <w:rsid w:val="00A260D5"/>
    <w:rsid w:val="00A261E4"/>
    <w:rsid w:val="00A26200"/>
    <w:rsid w:val="00A26337"/>
    <w:rsid w:val="00A26883"/>
    <w:rsid w:val="00A268F3"/>
    <w:rsid w:val="00A26D60"/>
    <w:rsid w:val="00A26E54"/>
    <w:rsid w:val="00A26EE0"/>
    <w:rsid w:val="00A2770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116"/>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15F"/>
    <w:rsid w:val="00A42659"/>
    <w:rsid w:val="00A42721"/>
    <w:rsid w:val="00A42897"/>
    <w:rsid w:val="00A429DE"/>
    <w:rsid w:val="00A42B2D"/>
    <w:rsid w:val="00A42B40"/>
    <w:rsid w:val="00A42B8A"/>
    <w:rsid w:val="00A43031"/>
    <w:rsid w:val="00A43383"/>
    <w:rsid w:val="00A4339C"/>
    <w:rsid w:val="00A436AD"/>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180C"/>
    <w:rsid w:val="00A521E0"/>
    <w:rsid w:val="00A52A54"/>
    <w:rsid w:val="00A52AED"/>
    <w:rsid w:val="00A52D1E"/>
    <w:rsid w:val="00A53552"/>
    <w:rsid w:val="00A53DDA"/>
    <w:rsid w:val="00A53ED1"/>
    <w:rsid w:val="00A53F04"/>
    <w:rsid w:val="00A544BF"/>
    <w:rsid w:val="00A545C9"/>
    <w:rsid w:val="00A54A90"/>
    <w:rsid w:val="00A54D16"/>
    <w:rsid w:val="00A54D41"/>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70B"/>
    <w:rsid w:val="00A6098D"/>
    <w:rsid w:val="00A60A29"/>
    <w:rsid w:val="00A60A78"/>
    <w:rsid w:val="00A60E31"/>
    <w:rsid w:val="00A61344"/>
    <w:rsid w:val="00A615F0"/>
    <w:rsid w:val="00A61828"/>
    <w:rsid w:val="00A61D14"/>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7E6"/>
    <w:rsid w:val="00A70A02"/>
    <w:rsid w:val="00A70A35"/>
    <w:rsid w:val="00A70BC4"/>
    <w:rsid w:val="00A7141F"/>
    <w:rsid w:val="00A71D6B"/>
    <w:rsid w:val="00A72343"/>
    <w:rsid w:val="00A731BF"/>
    <w:rsid w:val="00A73873"/>
    <w:rsid w:val="00A7398D"/>
    <w:rsid w:val="00A73A4F"/>
    <w:rsid w:val="00A73C60"/>
    <w:rsid w:val="00A744A2"/>
    <w:rsid w:val="00A745D9"/>
    <w:rsid w:val="00A748C3"/>
    <w:rsid w:val="00A74955"/>
    <w:rsid w:val="00A74BB8"/>
    <w:rsid w:val="00A74E04"/>
    <w:rsid w:val="00A74F6C"/>
    <w:rsid w:val="00A74F85"/>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AB"/>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27B8"/>
    <w:rsid w:val="00A831F0"/>
    <w:rsid w:val="00A8320F"/>
    <w:rsid w:val="00A8324C"/>
    <w:rsid w:val="00A834EC"/>
    <w:rsid w:val="00A83BF1"/>
    <w:rsid w:val="00A83C06"/>
    <w:rsid w:val="00A84037"/>
    <w:rsid w:val="00A84298"/>
    <w:rsid w:val="00A847C9"/>
    <w:rsid w:val="00A84989"/>
    <w:rsid w:val="00A84F0A"/>
    <w:rsid w:val="00A8513A"/>
    <w:rsid w:val="00A8523D"/>
    <w:rsid w:val="00A853DF"/>
    <w:rsid w:val="00A85661"/>
    <w:rsid w:val="00A8579F"/>
    <w:rsid w:val="00A85E66"/>
    <w:rsid w:val="00A85FFF"/>
    <w:rsid w:val="00A865AF"/>
    <w:rsid w:val="00A86736"/>
    <w:rsid w:val="00A86ACD"/>
    <w:rsid w:val="00A86D86"/>
    <w:rsid w:val="00A86FEF"/>
    <w:rsid w:val="00A8745A"/>
    <w:rsid w:val="00A87482"/>
    <w:rsid w:val="00A874BE"/>
    <w:rsid w:val="00A875E8"/>
    <w:rsid w:val="00A8762F"/>
    <w:rsid w:val="00A87C98"/>
    <w:rsid w:val="00A905F1"/>
    <w:rsid w:val="00A90871"/>
    <w:rsid w:val="00A908DE"/>
    <w:rsid w:val="00A90906"/>
    <w:rsid w:val="00A90AC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D8F"/>
    <w:rsid w:val="00AA2FDC"/>
    <w:rsid w:val="00AA30A2"/>
    <w:rsid w:val="00AA3354"/>
    <w:rsid w:val="00AA34E4"/>
    <w:rsid w:val="00AA389E"/>
    <w:rsid w:val="00AA3927"/>
    <w:rsid w:val="00AA3A28"/>
    <w:rsid w:val="00AA3B44"/>
    <w:rsid w:val="00AA3B75"/>
    <w:rsid w:val="00AA3BBE"/>
    <w:rsid w:val="00AA3FA9"/>
    <w:rsid w:val="00AA3FF1"/>
    <w:rsid w:val="00AA4006"/>
    <w:rsid w:val="00AA461D"/>
    <w:rsid w:val="00AA4757"/>
    <w:rsid w:val="00AA4AD5"/>
    <w:rsid w:val="00AA4B1B"/>
    <w:rsid w:val="00AA4FA2"/>
    <w:rsid w:val="00AA4FB4"/>
    <w:rsid w:val="00AA5144"/>
    <w:rsid w:val="00AA53BC"/>
    <w:rsid w:val="00AA5584"/>
    <w:rsid w:val="00AA55FD"/>
    <w:rsid w:val="00AA5903"/>
    <w:rsid w:val="00AA6026"/>
    <w:rsid w:val="00AA6206"/>
    <w:rsid w:val="00AA630A"/>
    <w:rsid w:val="00AA69EF"/>
    <w:rsid w:val="00AA6A93"/>
    <w:rsid w:val="00AA6B64"/>
    <w:rsid w:val="00AA6F9A"/>
    <w:rsid w:val="00AA7273"/>
    <w:rsid w:val="00AA731F"/>
    <w:rsid w:val="00AA7B0D"/>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1BB"/>
    <w:rsid w:val="00AB42FF"/>
    <w:rsid w:val="00AB4500"/>
    <w:rsid w:val="00AB4863"/>
    <w:rsid w:val="00AB4B78"/>
    <w:rsid w:val="00AB4E46"/>
    <w:rsid w:val="00AB513E"/>
    <w:rsid w:val="00AB53BA"/>
    <w:rsid w:val="00AB53F0"/>
    <w:rsid w:val="00AB5536"/>
    <w:rsid w:val="00AB57AD"/>
    <w:rsid w:val="00AB583A"/>
    <w:rsid w:val="00AB5BC7"/>
    <w:rsid w:val="00AB5CA1"/>
    <w:rsid w:val="00AB613B"/>
    <w:rsid w:val="00AB642C"/>
    <w:rsid w:val="00AB64B8"/>
    <w:rsid w:val="00AB6ADB"/>
    <w:rsid w:val="00AB7134"/>
    <w:rsid w:val="00AB7428"/>
    <w:rsid w:val="00AB74CC"/>
    <w:rsid w:val="00AB76D5"/>
    <w:rsid w:val="00AB7787"/>
    <w:rsid w:val="00AB789F"/>
    <w:rsid w:val="00AB78AC"/>
    <w:rsid w:val="00AC00FF"/>
    <w:rsid w:val="00AC06BF"/>
    <w:rsid w:val="00AC0819"/>
    <w:rsid w:val="00AC0825"/>
    <w:rsid w:val="00AC0833"/>
    <w:rsid w:val="00AC1191"/>
    <w:rsid w:val="00AC1281"/>
    <w:rsid w:val="00AC1500"/>
    <w:rsid w:val="00AC1CDE"/>
    <w:rsid w:val="00AC1E4A"/>
    <w:rsid w:val="00AC2197"/>
    <w:rsid w:val="00AC2D4E"/>
    <w:rsid w:val="00AC2DA4"/>
    <w:rsid w:val="00AC3084"/>
    <w:rsid w:val="00AC3318"/>
    <w:rsid w:val="00AC3431"/>
    <w:rsid w:val="00AC3657"/>
    <w:rsid w:val="00AC37AD"/>
    <w:rsid w:val="00AC38E9"/>
    <w:rsid w:val="00AC4142"/>
    <w:rsid w:val="00AC4590"/>
    <w:rsid w:val="00AC45D6"/>
    <w:rsid w:val="00AC4676"/>
    <w:rsid w:val="00AC4931"/>
    <w:rsid w:val="00AC4D53"/>
    <w:rsid w:val="00AC4E2E"/>
    <w:rsid w:val="00AC512C"/>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A"/>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49"/>
    <w:rsid w:val="00AD3EC6"/>
    <w:rsid w:val="00AD423F"/>
    <w:rsid w:val="00AD48F9"/>
    <w:rsid w:val="00AD4B4D"/>
    <w:rsid w:val="00AD4C1E"/>
    <w:rsid w:val="00AD501E"/>
    <w:rsid w:val="00AD514B"/>
    <w:rsid w:val="00AD58E2"/>
    <w:rsid w:val="00AD5B9B"/>
    <w:rsid w:val="00AD5F73"/>
    <w:rsid w:val="00AD6201"/>
    <w:rsid w:val="00AD6C7F"/>
    <w:rsid w:val="00AD70C9"/>
    <w:rsid w:val="00AD732B"/>
    <w:rsid w:val="00AD7346"/>
    <w:rsid w:val="00AD75A6"/>
    <w:rsid w:val="00AD78B1"/>
    <w:rsid w:val="00AD7927"/>
    <w:rsid w:val="00AD7A0E"/>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924"/>
    <w:rsid w:val="00AE3CE1"/>
    <w:rsid w:val="00AE3EC9"/>
    <w:rsid w:val="00AE4505"/>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095"/>
    <w:rsid w:val="00AF324C"/>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6FEA"/>
    <w:rsid w:val="00AF7263"/>
    <w:rsid w:val="00AF732A"/>
    <w:rsid w:val="00AF738A"/>
    <w:rsid w:val="00AF748A"/>
    <w:rsid w:val="00AF7491"/>
    <w:rsid w:val="00AF782D"/>
    <w:rsid w:val="00AF7F09"/>
    <w:rsid w:val="00AF7FDD"/>
    <w:rsid w:val="00B00076"/>
    <w:rsid w:val="00B002BA"/>
    <w:rsid w:val="00B00306"/>
    <w:rsid w:val="00B00858"/>
    <w:rsid w:val="00B00AB2"/>
    <w:rsid w:val="00B00D62"/>
    <w:rsid w:val="00B00D79"/>
    <w:rsid w:val="00B010D3"/>
    <w:rsid w:val="00B010DD"/>
    <w:rsid w:val="00B01395"/>
    <w:rsid w:val="00B0165C"/>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5D56"/>
    <w:rsid w:val="00B06102"/>
    <w:rsid w:val="00B06178"/>
    <w:rsid w:val="00B06690"/>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B41"/>
    <w:rsid w:val="00B12F78"/>
    <w:rsid w:val="00B13732"/>
    <w:rsid w:val="00B137AD"/>
    <w:rsid w:val="00B137BE"/>
    <w:rsid w:val="00B137D3"/>
    <w:rsid w:val="00B1388A"/>
    <w:rsid w:val="00B13930"/>
    <w:rsid w:val="00B139C8"/>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BF7"/>
    <w:rsid w:val="00B20E2B"/>
    <w:rsid w:val="00B21016"/>
    <w:rsid w:val="00B215F9"/>
    <w:rsid w:val="00B217E4"/>
    <w:rsid w:val="00B21A49"/>
    <w:rsid w:val="00B21CA7"/>
    <w:rsid w:val="00B21D72"/>
    <w:rsid w:val="00B21D85"/>
    <w:rsid w:val="00B21DF9"/>
    <w:rsid w:val="00B2251A"/>
    <w:rsid w:val="00B227A1"/>
    <w:rsid w:val="00B233A9"/>
    <w:rsid w:val="00B2351E"/>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1B"/>
    <w:rsid w:val="00B25F9A"/>
    <w:rsid w:val="00B2613A"/>
    <w:rsid w:val="00B262D8"/>
    <w:rsid w:val="00B269CE"/>
    <w:rsid w:val="00B26A94"/>
    <w:rsid w:val="00B2757B"/>
    <w:rsid w:val="00B27BA9"/>
    <w:rsid w:val="00B27C5E"/>
    <w:rsid w:val="00B27D54"/>
    <w:rsid w:val="00B27DF0"/>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17D"/>
    <w:rsid w:val="00B34662"/>
    <w:rsid w:val="00B34886"/>
    <w:rsid w:val="00B34888"/>
    <w:rsid w:val="00B3488B"/>
    <w:rsid w:val="00B348C6"/>
    <w:rsid w:val="00B3511C"/>
    <w:rsid w:val="00B35284"/>
    <w:rsid w:val="00B3539A"/>
    <w:rsid w:val="00B35B17"/>
    <w:rsid w:val="00B35B9B"/>
    <w:rsid w:val="00B35CB3"/>
    <w:rsid w:val="00B35E56"/>
    <w:rsid w:val="00B35F8E"/>
    <w:rsid w:val="00B36A46"/>
    <w:rsid w:val="00B37022"/>
    <w:rsid w:val="00B37121"/>
    <w:rsid w:val="00B372EA"/>
    <w:rsid w:val="00B37816"/>
    <w:rsid w:val="00B4003E"/>
    <w:rsid w:val="00B40292"/>
    <w:rsid w:val="00B406B2"/>
    <w:rsid w:val="00B40D73"/>
    <w:rsid w:val="00B411A3"/>
    <w:rsid w:val="00B412CB"/>
    <w:rsid w:val="00B41351"/>
    <w:rsid w:val="00B415EF"/>
    <w:rsid w:val="00B41A84"/>
    <w:rsid w:val="00B41B34"/>
    <w:rsid w:val="00B420F8"/>
    <w:rsid w:val="00B4228E"/>
    <w:rsid w:val="00B42378"/>
    <w:rsid w:val="00B424F2"/>
    <w:rsid w:val="00B427E4"/>
    <w:rsid w:val="00B42879"/>
    <w:rsid w:val="00B42B5D"/>
    <w:rsid w:val="00B42B9A"/>
    <w:rsid w:val="00B430D3"/>
    <w:rsid w:val="00B43272"/>
    <w:rsid w:val="00B432D4"/>
    <w:rsid w:val="00B43458"/>
    <w:rsid w:val="00B43787"/>
    <w:rsid w:val="00B437BD"/>
    <w:rsid w:val="00B4383C"/>
    <w:rsid w:val="00B43985"/>
    <w:rsid w:val="00B439FA"/>
    <w:rsid w:val="00B43B0B"/>
    <w:rsid w:val="00B43D4D"/>
    <w:rsid w:val="00B43DA1"/>
    <w:rsid w:val="00B440CF"/>
    <w:rsid w:val="00B443C5"/>
    <w:rsid w:val="00B4485B"/>
    <w:rsid w:val="00B44CA8"/>
    <w:rsid w:val="00B4500C"/>
    <w:rsid w:val="00B45385"/>
    <w:rsid w:val="00B45768"/>
    <w:rsid w:val="00B458D3"/>
    <w:rsid w:val="00B45A61"/>
    <w:rsid w:val="00B45AAE"/>
    <w:rsid w:val="00B460A0"/>
    <w:rsid w:val="00B461C8"/>
    <w:rsid w:val="00B462D6"/>
    <w:rsid w:val="00B46347"/>
    <w:rsid w:val="00B466FA"/>
    <w:rsid w:val="00B46AF1"/>
    <w:rsid w:val="00B46BBB"/>
    <w:rsid w:val="00B46FA5"/>
    <w:rsid w:val="00B47036"/>
    <w:rsid w:val="00B47784"/>
    <w:rsid w:val="00B4783F"/>
    <w:rsid w:val="00B47CEF"/>
    <w:rsid w:val="00B47E6A"/>
    <w:rsid w:val="00B50445"/>
    <w:rsid w:val="00B504F7"/>
    <w:rsid w:val="00B50D6B"/>
    <w:rsid w:val="00B51224"/>
    <w:rsid w:val="00B51329"/>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3D4"/>
    <w:rsid w:val="00B55517"/>
    <w:rsid w:val="00B555B8"/>
    <w:rsid w:val="00B557C9"/>
    <w:rsid w:val="00B55ACA"/>
    <w:rsid w:val="00B5612F"/>
    <w:rsid w:val="00B566E0"/>
    <w:rsid w:val="00B5685D"/>
    <w:rsid w:val="00B56890"/>
    <w:rsid w:val="00B57861"/>
    <w:rsid w:val="00B60325"/>
    <w:rsid w:val="00B603B9"/>
    <w:rsid w:val="00B60567"/>
    <w:rsid w:val="00B60605"/>
    <w:rsid w:val="00B607AC"/>
    <w:rsid w:val="00B607B8"/>
    <w:rsid w:val="00B60DF7"/>
    <w:rsid w:val="00B60E6E"/>
    <w:rsid w:val="00B6158B"/>
    <w:rsid w:val="00B6184F"/>
    <w:rsid w:val="00B619AF"/>
    <w:rsid w:val="00B61B85"/>
    <w:rsid w:val="00B61C05"/>
    <w:rsid w:val="00B61CFF"/>
    <w:rsid w:val="00B61F53"/>
    <w:rsid w:val="00B61F70"/>
    <w:rsid w:val="00B6237B"/>
    <w:rsid w:val="00B624C5"/>
    <w:rsid w:val="00B62756"/>
    <w:rsid w:val="00B6292D"/>
    <w:rsid w:val="00B62A18"/>
    <w:rsid w:val="00B63056"/>
    <w:rsid w:val="00B6305A"/>
    <w:rsid w:val="00B6310C"/>
    <w:rsid w:val="00B63456"/>
    <w:rsid w:val="00B634C4"/>
    <w:rsid w:val="00B63870"/>
    <w:rsid w:val="00B640AB"/>
    <w:rsid w:val="00B64398"/>
    <w:rsid w:val="00B64484"/>
    <w:rsid w:val="00B645EE"/>
    <w:rsid w:val="00B645F8"/>
    <w:rsid w:val="00B646A6"/>
    <w:rsid w:val="00B64995"/>
    <w:rsid w:val="00B64A51"/>
    <w:rsid w:val="00B652B0"/>
    <w:rsid w:val="00B657B5"/>
    <w:rsid w:val="00B65A74"/>
    <w:rsid w:val="00B65D1C"/>
    <w:rsid w:val="00B65D2D"/>
    <w:rsid w:val="00B66118"/>
    <w:rsid w:val="00B664EC"/>
    <w:rsid w:val="00B66758"/>
    <w:rsid w:val="00B66801"/>
    <w:rsid w:val="00B66C83"/>
    <w:rsid w:val="00B66FF7"/>
    <w:rsid w:val="00B675E5"/>
    <w:rsid w:val="00B6760D"/>
    <w:rsid w:val="00B678AA"/>
    <w:rsid w:val="00B6796C"/>
    <w:rsid w:val="00B67B2B"/>
    <w:rsid w:val="00B67CDB"/>
    <w:rsid w:val="00B67D7F"/>
    <w:rsid w:val="00B70063"/>
    <w:rsid w:val="00B70333"/>
    <w:rsid w:val="00B703CE"/>
    <w:rsid w:val="00B70470"/>
    <w:rsid w:val="00B707D8"/>
    <w:rsid w:val="00B70A49"/>
    <w:rsid w:val="00B70BFE"/>
    <w:rsid w:val="00B70E23"/>
    <w:rsid w:val="00B70EDB"/>
    <w:rsid w:val="00B713B9"/>
    <w:rsid w:val="00B71A24"/>
    <w:rsid w:val="00B71A5D"/>
    <w:rsid w:val="00B71B6C"/>
    <w:rsid w:val="00B71E26"/>
    <w:rsid w:val="00B72184"/>
    <w:rsid w:val="00B7273B"/>
    <w:rsid w:val="00B727B8"/>
    <w:rsid w:val="00B72CD3"/>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AB"/>
    <w:rsid w:val="00B82ED6"/>
    <w:rsid w:val="00B830F7"/>
    <w:rsid w:val="00B8321E"/>
    <w:rsid w:val="00B83253"/>
    <w:rsid w:val="00B834DF"/>
    <w:rsid w:val="00B83874"/>
    <w:rsid w:val="00B83AC3"/>
    <w:rsid w:val="00B83D8E"/>
    <w:rsid w:val="00B83DF6"/>
    <w:rsid w:val="00B83E5C"/>
    <w:rsid w:val="00B8408E"/>
    <w:rsid w:val="00B84920"/>
    <w:rsid w:val="00B84BE8"/>
    <w:rsid w:val="00B84C3C"/>
    <w:rsid w:val="00B84E2A"/>
    <w:rsid w:val="00B850AB"/>
    <w:rsid w:val="00B85129"/>
    <w:rsid w:val="00B859FB"/>
    <w:rsid w:val="00B85AB1"/>
    <w:rsid w:val="00B85D60"/>
    <w:rsid w:val="00B85E03"/>
    <w:rsid w:val="00B85F67"/>
    <w:rsid w:val="00B86557"/>
    <w:rsid w:val="00B86734"/>
    <w:rsid w:val="00B868EB"/>
    <w:rsid w:val="00B8692C"/>
    <w:rsid w:val="00B86B7B"/>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DCC"/>
    <w:rsid w:val="00B91E0F"/>
    <w:rsid w:val="00B926E0"/>
    <w:rsid w:val="00B928B6"/>
    <w:rsid w:val="00B9291A"/>
    <w:rsid w:val="00B92A14"/>
    <w:rsid w:val="00B92C15"/>
    <w:rsid w:val="00B93042"/>
    <w:rsid w:val="00B93A8D"/>
    <w:rsid w:val="00B93B55"/>
    <w:rsid w:val="00B93C36"/>
    <w:rsid w:val="00B94054"/>
    <w:rsid w:val="00B94253"/>
    <w:rsid w:val="00B9436E"/>
    <w:rsid w:val="00B94A60"/>
    <w:rsid w:val="00B95056"/>
    <w:rsid w:val="00B950E8"/>
    <w:rsid w:val="00B95215"/>
    <w:rsid w:val="00B95242"/>
    <w:rsid w:val="00B954FC"/>
    <w:rsid w:val="00B95879"/>
    <w:rsid w:val="00B95A04"/>
    <w:rsid w:val="00B95C49"/>
    <w:rsid w:val="00B95EEF"/>
    <w:rsid w:val="00B96228"/>
    <w:rsid w:val="00B96313"/>
    <w:rsid w:val="00B96687"/>
    <w:rsid w:val="00B96A58"/>
    <w:rsid w:val="00B96ABF"/>
    <w:rsid w:val="00B96BFD"/>
    <w:rsid w:val="00B96CBF"/>
    <w:rsid w:val="00B96CF0"/>
    <w:rsid w:val="00B96DA2"/>
    <w:rsid w:val="00B976E8"/>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5DF"/>
    <w:rsid w:val="00BA270E"/>
    <w:rsid w:val="00BA2729"/>
    <w:rsid w:val="00BA281D"/>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DF1"/>
    <w:rsid w:val="00BA7EB0"/>
    <w:rsid w:val="00BB03A7"/>
    <w:rsid w:val="00BB0528"/>
    <w:rsid w:val="00BB0543"/>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37"/>
    <w:rsid w:val="00BB56F2"/>
    <w:rsid w:val="00BB56F3"/>
    <w:rsid w:val="00BB5A70"/>
    <w:rsid w:val="00BB5CB3"/>
    <w:rsid w:val="00BB5DD1"/>
    <w:rsid w:val="00BB6037"/>
    <w:rsid w:val="00BB61DC"/>
    <w:rsid w:val="00BB62A9"/>
    <w:rsid w:val="00BB6431"/>
    <w:rsid w:val="00BB6472"/>
    <w:rsid w:val="00BB6659"/>
    <w:rsid w:val="00BB6928"/>
    <w:rsid w:val="00BB6C81"/>
    <w:rsid w:val="00BB6DFB"/>
    <w:rsid w:val="00BB6F25"/>
    <w:rsid w:val="00BB71EC"/>
    <w:rsid w:val="00BB723D"/>
    <w:rsid w:val="00BB724B"/>
    <w:rsid w:val="00BB731D"/>
    <w:rsid w:val="00BB7634"/>
    <w:rsid w:val="00BB7A30"/>
    <w:rsid w:val="00BC0597"/>
    <w:rsid w:val="00BC0854"/>
    <w:rsid w:val="00BC16BF"/>
    <w:rsid w:val="00BC17EF"/>
    <w:rsid w:val="00BC1A03"/>
    <w:rsid w:val="00BC1A99"/>
    <w:rsid w:val="00BC1EF1"/>
    <w:rsid w:val="00BC201A"/>
    <w:rsid w:val="00BC244E"/>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1F9"/>
    <w:rsid w:val="00BC63C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0DD"/>
    <w:rsid w:val="00BD140B"/>
    <w:rsid w:val="00BD1624"/>
    <w:rsid w:val="00BD18FC"/>
    <w:rsid w:val="00BD2115"/>
    <w:rsid w:val="00BD238C"/>
    <w:rsid w:val="00BD267C"/>
    <w:rsid w:val="00BD2A08"/>
    <w:rsid w:val="00BD2F55"/>
    <w:rsid w:val="00BD3447"/>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97F"/>
    <w:rsid w:val="00BE1A06"/>
    <w:rsid w:val="00BE1C6F"/>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19C"/>
    <w:rsid w:val="00BE5519"/>
    <w:rsid w:val="00BE5738"/>
    <w:rsid w:val="00BE57B1"/>
    <w:rsid w:val="00BE5813"/>
    <w:rsid w:val="00BE60DC"/>
    <w:rsid w:val="00BE6149"/>
    <w:rsid w:val="00BE65B3"/>
    <w:rsid w:val="00BE689B"/>
    <w:rsid w:val="00BE6985"/>
    <w:rsid w:val="00BE6D82"/>
    <w:rsid w:val="00BE6F59"/>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623"/>
    <w:rsid w:val="00BF779F"/>
    <w:rsid w:val="00BF78D3"/>
    <w:rsid w:val="00BF7B97"/>
    <w:rsid w:val="00BF7C67"/>
    <w:rsid w:val="00BF7D39"/>
    <w:rsid w:val="00BF7D43"/>
    <w:rsid w:val="00BF7E33"/>
    <w:rsid w:val="00C00CFA"/>
    <w:rsid w:val="00C00F1A"/>
    <w:rsid w:val="00C010F5"/>
    <w:rsid w:val="00C01305"/>
    <w:rsid w:val="00C0150C"/>
    <w:rsid w:val="00C01835"/>
    <w:rsid w:val="00C01A76"/>
    <w:rsid w:val="00C01AFB"/>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5EFB"/>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56E"/>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299"/>
    <w:rsid w:val="00C243D1"/>
    <w:rsid w:val="00C24A10"/>
    <w:rsid w:val="00C24A6D"/>
    <w:rsid w:val="00C24CA2"/>
    <w:rsid w:val="00C24EE5"/>
    <w:rsid w:val="00C24F5F"/>
    <w:rsid w:val="00C24F74"/>
    <w:rsid w:val="00C250CF"/>
    <w:rsid w:val="00C2544D"/>
    <w:rsid w:val="00C254EB"/>
    <w:rsid w:val="00C255D5"/>
    <w:rsid w:val="00C25723"/>
    <w:rsid w:val="00C25807"/>
    <w:rsid w:val="00C2583B"/>
    <w:rsid w:val="00C25B11"/>
    <w:rsid w:val="00C25D3A"/>
    <w:rsid w:val="00C263AE"/>
    <w:rsid w:val="00C26871"/>
    <w:rsid w:val="00C2695A"/>
    <w:rsid w:val="00C26CB2"/>
    <w:rsid w:val="00C26DE9"/>
    <w:rsid w:val="00C274BE"/>
    <w:rsid w:val="00C27A93"/>
    <w:rsid w:val="00C27F49"/>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5F2E"/>
    <w:rsid w:val="00C466A6"/>
    <w:rsid w:val="00C466F1"/>
    <w:rsid w:val="00C46B53"/>
    <w:rsid w:val="00C46B87"/>
    <w:rsid w:val="00C46BBC"/>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932"/>
    <w:rsid w:val="00C54C62"/>
    <w:rsid w:val="00C5571E"/>
    <w:rsid w:val="00C55ADC"/>
    <w:rsid w:val="00C55CE2"/>
    <w:rsid w:val="00C5637C"/>
    <w:rsid w:val="00C5638E"/>
    <w:rsid w:val="00C564F2"/>
    <w:rsid w:val="00C56918"/>
    <w:rsid w:val="00C569CA"/>
    <w:rsid w:val="00C56C48"/>
    <w:rsid w:val="00C57010"/>
    <w:rsid w:val="00C5707E"/>
    <w:rsid w:val="00C57A4B"/>
    <w:rsid w:val="00C57CC6"/>
    <w:rsid w:val="00C57DD9"/>
    <w:rsid w:val="00C60002"/>
    <w:rsid w:val="00C601EB"/>
    <w:rsid w:val="00C60550"/>
    <w:rsid w:val="00C60EC1"/>
    <w:rsid w:val="00C60FFC"/>
    <w:rsid w:val="00C6119C"/>
    <w:rsid w:val="00C613FE"/>
    <w:rsid w:val="00C61B02"/>
    <w:rsid w:val="00C61FD6"/>
    <w:rsid w:val="00C62027"/>
    <w:rsid w:val="00C62163"/>
    <w:rsid w:val="00C62997"/>
    <w:rsid w:val="00C62BE7"/>
    <w:rsid w:val="00C62C31"/>
    <w:rsid w:val="00C62FB5"/>
    <w:rsid w:val="00C633AB"/>
    <w:rsid w:val="00C6343A"/>
    <w:rsid w:val="00C63607"/>
    <w:rsid w:val="00C63B35"/>
    <w:rsid w:val="00C6419E"/>
    <w:rsid w:val="00C6419F"/>
    <w:rsid w:val="00C64376"/>
    <w:rsid w:val="00C64626"/>
    <w:rsid w:val="00C64849"/>
    <w:rsid w:val="00C64EDC"/>
    <w:rsid w:val="00C656EC"/>
    <w:rsid w:val="00C65C31"/>
    <w:rsid w:val="00C65D24"/>
    <w:rsid w:val="00C65DFA"/>
    <w:rsid w:val="00C65F58"/>
    <w:rsid w:val="00C65F67"/>
    <w:rsid w:val="00C66571"/>
    <w:rsid w:val="00C666DB"/>
    <w:rsid w:val="00C667F6"/>
    <w:rsid w:val="00C66A25"/>
    <w:rsid w:val="00C66AC7"/>
    <w:rsid w:val="00C66AD1"/>
    <w:rsid w:val="00C66B89"/>
    <w:rsid w:val="00C66C34"/>
    <w:rsid w:val="00C67231"/>
    <w:rsid w:val="00C6746C"/>
    <w:rsid w:val="00C7000A"/>
    <w:rsid w:val="00C7040D"/>
    <w:rsid w:val="00C70B8C"/>
    <w:rsid w:val="00C71468"/>
    <w:rsid w:val="00C7238B"/>
    <w:rsid w:val="00C723AF"/>
    <w:rsid w:val="00C723F3"/>
    <w:rsid w:val="00C72953"/>
    <w:rsid w:val="00C72EF5"/>
    <w:rsid w:val="00C72FD0"/>
    <w:rsid w:val="00C73205"/>
    <w:rsid w:val="00C732C5"/>
    <w:rsid w:val="00C7357D"/>
    <w:rsid w:val="00C73F77"/>
    <w:rsid w:val="00C740FD"/>
    <w:rsid w:val="00C74157"/>
    <w:rsid w:val="00C7448E"/>
    <w:rsid w:val="00C748E2"/>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6FB0"/>
    <w:rsid w:val="00C77128"/>
    <w:rsid w:val="00C7731D"/>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47E"/>
    <w:rsid w:val="00C8381F"/>
    <w:rsid w:val="00C84332"/>
    <w:rsid w:val="00C85279"/>
    <w:rsid w:val="00C85318"/>
    <w:rsid w:val="00C8534D"/>
    <w:rsid w:val="00C85FA0"/>
    <w:rsid w:val="00C8624E"/>
    <w:rsid w:val="00C86379"/>
    <w:rsid w:val="00C863DE"/>
    <w:rsid w:val="00C864DB"/>
    <w:rsid w:val="00C86962"/>
    <w:rsid w:val="00C86C96"/>
    <w:rsid w:val="00C86CC1"/>
    <w:rsid w:val="00C86EEA"/>
    <w:rsid w:val="00C87185"/>
    <w:rsid w:val="00C8781D"/>
    <w:rsid w:val="00C87B96"/>
    <w:rsid w:val="00C87E17"/>
    <w:rsid w:val="00C87EFC"/>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404"/>
    <w:rsid w:val="00CA04D3"/>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C5D"/>
    <w:rsid w:val="00CA4DC3"/>
    <w:rsid w:val="00CA4FE7"/>
    <w:rsid w:val="00CA51A0"/>
    <w:rsid w:val="00CA5974"/>
    <w:rsid w:val="00CA59AB"/>
    <w:rsid w:val="00CA5A79"/>
    <w:rsid w:val="00CA5D26"/>
    <w:rsid w:val="00CA5D44"/>
    <w:rsid w:val="00CA5D4A"/>
    <w:rsid w:val="00CA5E01"/>
    <w:rsid w:val="00CA6164"/>
    <w:rsid w:val="00CA7202"/>
    <w:rsid w:val="00CA73B2"/>
    <w:rsid w:val="00CA74E8"/>
    <w:rsid w:val="00CA7680"/>
    <w:rsid w:val="00CA7A38"/>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3C28"/>
    <w:rsid w:val="00CB452C"/>
    <w:rsid w:val="00CB47A7"/>
    <w:rsid w:val="00CB480A"/>
    <w:rsid w:val="00CB4FA5"/>
    <w:rsid w:val="00CB510D"/>
    <w:rsid w:val="00CB51CE"/>
    <w:rsid w:val="00CB558B"/>
    <w:rsid w:val="00CB5760"/>
    <w:rsid w:val="00CB58DD"/>
    <w:rsid w:val="00CB590E"/>
    <w:rsid w:val="00CB5A9F"/>
    <w:rsid w:val="00CB5AE5"/>
    <w:rsid w:val="00CB5B29"/>
    <w:rsid w:val="00CB5C31"/>
    <w:rsid w:val="00CB5E07"/>
    <w:rsid w:val="00CB5EF8"/>
    <w:rsid w:val="00CB60DD"/>
    <w:rsid w:val="00CB627B"/>
    <w:rsid w:val="00CB6343"/>
    <w:rsid w:val="00CB64EF"/>
    <w:rsid w:val="00CB659C"/>
    <w:rsid w:val="00CB68B3"/>
    <w:rsid w:val="00CB6F9E"/>
    <w:rsid w:val="00CB720B"/>
    <w:rsid w:val="00CB746B"/>
    <w:rsid w:val="00CB7648"/>
    <w:rsid w:val="00CB7B6B"/>
    <w:rsid w:val="00CC009C"/>
    <w:rsid w:val="00CC00B7"/>
    <w:rsid w:val="00CC0106"/>
    <w:rsid w:val="00CC0225"/>
    <w:rsid w:val="00CC034B"/>
    <w:rsid w:val="00CC05BB"/>
    <w:rsid w:val="00CC0AA7"/>
    <w:rsid w:val="00CC0B11"/>
    <w:rsid w:val="00CC0D8D"/>
    <w:rsid w:val="00CC0E56"/>
    <w:rsid w:val="00CC1258"/>
    <w:rsid w:val="00CC15B0"/>
    <w:rsid w:val="00CC15B9"/>
    <w:rsid w:val="00CC15D9"/>
    <w:rsid w:val="00CC172A"/>
    <w:rsid w:val="00CC1A18"/>
    <w:rsid w:val="00CC1C42"/>
    <w:rsid w:val="00CC1E3E"/>
    <w:rsid w:val="00CC1E40"/>
    <w:rsid w:val="00CC1F89"/>
    <w:rsid w:val="00CC2559"/>
    <w:rsid w:val="00CC2621"/>
    <w:rsid w:val="00CC2651"/>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CB9"/>
    <w:rsid w:val="00CD11D6"/>
    <w:rsid w:val="00CD14CB"/>
    <w:rsid w:val="00CD169B"/>
    <w:rsid w:val="00CD179D"/>
    <w:rsid w:val="00CD1B57"/>
    <w:rsid w:val="00CD1E74"/>
    <w:rsid w:val="00CD1F9B"/>
    <w:rsid w:val="00CD223B"/>
    <w:rsid w:val="00CD2585"/>
    <w:rsid w:val="00CD25A6"/>
    <w:rsid w:val="00CD283A"/>
    <w:rsid w:val="00CD2962"/>
    <w:rsid w:val="00CD297A"/>
    <w:rsid w:val="00CD309B"/>
    <w:rsid w:val="00CD3122"/>
    <w:rsid w:val="00CD325D"/>
    <w:rsid w:val="00CD33EE"/>
    <w:rsid w:val="00CD3501"/>
    <w:rsid w:val="00CD3D0C"/>
    <w:rsid w:val="00CD3E10"/>
    <w:rsid w:val="00CD3F09"/>
    <w:rsid w:val="00CD3FAF"/>
    <w:rsid w:val="00CD492B"/>
    <w:rsid w:val="00CD50EE"/>
    <w:rsid w:val="00CD5423"/>
    <w:rsid w:val="00CD5C02"/>
    <w:rsid w:val="00CD61E3"/>
    <w:rsid w:val="00CD669A"/>
    <w:rsid w:val="00CD6814"/>
    <w:rsid w:val="00CD6E0B"/>
    <w:rsid w:val="00CD6FC1"/>
    <w:rsid w:val="00CD787F"/>
    <w:rsid w:val="00CD7907"/>
    <w:rsid w:val="00CD79F0"/>
    <w:rsid w:val="00CD7C0F"/>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F8E"/>
    <w:rsid w:val="00CE212D"/>
    <w:rsid w:val="00CE253D"/>
    <w:rsid w:val="00CE2561"/>
    <w:rsid w:val="00CE25F1"/>
    <w:rsid w:val="00CE2D86"/>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CD7"/>
    <w:rsid w:val="00CE6E24"/>
    <w:rsid w:val="00CE7565"/>
    <w:rsid w:val="00CE76BD"/>
    <w:rsid w:val="00CE79BC"/>
    <w:rsid w:val="00CE7EC0"/>
    <w:rsid w:val="00CF02AC"/>
    <w:rsid w:val="00CF057C"/>
    <w:rsid w:val="00CF068C"/>
    <w:rsid w:val="00CF06E6"/>
    <w:rsid w:val="00CF0E93"/>
    <w:rsid w:val="00CF0EC8"/>
    <w:rsid w:val="00CF182A"/>
    <w:rsid w:val="00CF18AB"/>
    <w:rsid w:val="00CF1AA6"/>
    <w:rsid w:val="00CF1B3A"/>
    <w:rsid w:val="00CF1D22"/>
    <w:rsid w:val="00CF20C8"/>
    <w:rsid w:val="00CF233B"/>
    <w:rsid w:val="00CF23D5"/>
    <w:rsid w:val="00CF2618"/>
    <w:rsid w:val="00CF2639"/>
    <w:rsid w:val="00CF277A"/>
    <w:rsid w:val="00CF2C07"/>
    <w:rsid w:val="00CF2FBF"/>
    <w:rsid w:val="00CF3112"/>
    <w:rsid w:val="00CF33BA"/>
    <w:rsid w:val="00CF3654"/>
    <w:rsid w:val="00CF38E5"/>
    <w:rsid w:val="00CF39DA"/>
    <w:rsid w:val="00CF3BEF"/>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39B"/>
    <w:rsid w:val="00CF7CCF"/>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FD4"/>
    <w:rsid w:val="00D06088"/>
    <w:rsid w:val="00D064D1"/>
    <w:rsid w:val="00D0675C"/>
    <w:rsid w:val="00D06800"/>
    <w:rsid w:val="00D06B22"/>
    <w:rsid w:val="00D06B74"/>
    <w:rsid w:val="00D06CDD"/>
    <w:rsid w:val="00D06DED"/>
    <w:rsid w:val="00D07355"/>
    <w:rsid w:val="00D0735B"/>
    <w:rsid w:val="00D077CF"/>
    <w:rsid w:val="00D078A9"/>
    <w:rsid w:val="00D078C9"/>
    <w:rsid w:val="00D07DCA"/>
    <w:rsid w:val="00D105EB"/>
    <w:rsid w:val="00D10D81"/>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1E"/>
    <w:rsid w:val="00D14E26"/>
    <w:rsid w:val="00D15CFC"/>
    <w:rsid w:val="00D15D9D"/>
    <w:rsid w:val="00D15F30"/>
    <w:rsid w:val="00D1624D"/>
    <w:rsid w:val="00D16654"/>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B1C"/>
    <w:rsid w:val="00D21EBC"/>
    <w:rsid w:val="00D220DF"/>
    <w:rsid w:val="00D22148"/>
    <w:rsid w:val="00D22406"/>
    <w:rsid w:val="00D22522"/>
    <w:rsid w:val="00D22D2B"/>
    <w:rsid w:val="00D22FE9"/>
    <w:rsid w:val="00D23556"/>
    <w:rsid w:val="00D2390D"/>
    <w:rsid w:val="00D23B89"/>
    <w:rsid w:val="00D23CE2"/>
    <w:rsid w:val="00D23D2E"/>
    <w:rsid w:val="00D23EAA"/>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5771"/>
    <w:rsid w:val="00D3609F"/>
    <w:rsid w:val="00D3610A"/>
    <w:rsid w:val="00D3646C"/>
    <w:rsid w:val="00D3668C"/>
    <w:rsid w:val="00D366D3"/>
    <w:rsid w:val="00D369EA"/>
    <w:rsid w:val="00D36C0D"/>
    <w:rsid w:val="00D36C8E"/>
    <w:rsid w:val="00D36C97"/>
    <w:rsid w:val="00D36EEC"/>
    <w:rsid w:val="00D370D6"/>
    <w:rsid w:val="00D37696"/>
    <w:rsid w:val="00D37C2D"/>
    <w:rsid w:val="00D37D44"/>
    <w:rsid w:val="00D4002D"/>
    <w:rsid w:val="00D400D6"/>
    <w:rsid w:val="00D404CE"/>
    <w:rsid w:val="00D408C1"/>
    <w:rsid w:val="00D40BE3"/>
    <w:rsid w:val="00D40C70"/>
    <w:rsid w:val="00D40E25"/>
    <w:rsid w:val="00D40E78"/>
    <w:rsid w:val="00D40F15"/>
    <w:rsid w:val="00D41009"/>
    <w:rsid w:val="00D41901"/>
    <w:rsid w:val="00D41CD0"/>
    <w:rsid w:val="00D41E37"/>
    <w:rsid w:val="00D421D9"/>
    <w:rsid w:val="00D422E4"/>
    <w:rsid w:val="00D429DA"/>
    <w:rsid w:val="00D42B71"/>
    <w:rsid w:val="00D42D7E"/>
    <w:rsid w:val="00D43252"/>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5E7E"/>
    <w:rsid w:val="00D45F8F"/>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3F0"/>
    <w:rsid w:val="00D51565"/>
    <w:rsid w:val="00D51635"/>
    <w:rsid w:val="00D51757"/>
    <w:rsid w:val="00D51AAF"/>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3C"/>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24A"/>
    <w:rsid w:val="00D71B06"/>
    <w:rsid w:val="00D71F20"/>
    <w:rsid w:val="00D72361"/>
    <w:rsid w:val="00D73284"/>
    <w:rsid w:val="00D73347"/>
    <w:rsid w:val="00D7380D"/>
    <w:rsid w:val="00D7390D"/>
    <w:rsid w:val="00D73A3C"/>
    <w:rsid w:val="00D73A6B"/>
    <w:rsid w:val="00D73CC9"/>
    <w:rsid w:val="00D73DAD"/>
    <w:rsid w:val="00D73E0D"/>
    <w:rsid w:val="00D74322"/>
    <w:rsid w:val="00D74461"/>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558"/>
    <w:rsid w:val="00D76A4B"/>
    <w:rsid w:val="00D76DDA"/>
    <w:rsid w:val="00D76E83"/>
    <w:rsid w:val="00D771C9"/>
    <w:rsid w:val="00D771D5"/>
    <w:rsid w:val="00D775D8"/>
    <w:rsid w:val="00D77791"/>
    <w:rsid w:val="00D77932"/>
    <w:rsid w:val="00D77B6A"/>
    <w:rsid w:val="00D77FF2"/>
    <w:rsid w:val="00D8001A"/>
    <w:rsid w:val="00D800A1"/>
    <w:rsid w:val="00D8013D"/>
    <w:rsid w:val="00D8036A"/>
    <w:rsid w:val="00D8042B"/>
    <w:rsid w:val="00D805F2"/>
    <w:rsid w:val="00D806B4"/>
    <w:rsid w:val="00D80AB8"/>
    <w:rsid w:val="00D80C93"/>
    <w:rsid w:val="00D80CCB"/>
    <w:rsid w:val="00D80D00"/>
    <w:rsid w:val="00D81307"/>
    <w:rsid w:val="00D81598"/>
    <w:rsid w:val="00D817FD"/>
    <w:rsid w:val="00D81C74"/>
    <w:rsid w:val="00D81E9C"/>
    <w:rsid w:val="00D820A7"/>
    <w:rsid w:val="00D820F3"/>
    <w:rsid w:val="00D822EF"/>
    <w:rsid w:val="00D829AC"/>
    <w:rsid w:val="00D82E96"/>
    <w:rsid w:val="00D82F74"/>
    <w:rsid w:val="00D83401"/>
    <w:rsid w:val="00D835E6"/>
    <w:rsid w:val="00D83A89"/>
    <w:rsid w:val="00D83E42"/>
    <w:rsid w:val="00D84268"/>
    <w:rsid w:val="00D8441F"/>
    <w:rsid w:val="00D846C5"/>
    <w:rsid w:val="00D8489E"/>
    <w:rsid w:val="00D84D27"/>
    <w:rsid w:val="00D8508D"/>
    <w:rsid w:val="00D8586C"/>
    <w:rsid w:val="00D85CD2"/>
    <w:rsid w:val="00D86148"/>
    <w:rsid w:val="00D864A4"/>
    <w:rsid w:val="00D86B37"/>
    <w:rsid w:val="00D86ED1"/>
    <w:rsid w:val="00D87154"/>
    <w:rsid w:val="00D8778A"/>
    <w:rsid w:val="00D900D0"/>
    <w:rsid w:val="00D9045F"/>
    <w:rsid w:val="00D90B0B"/>
    <w:rsid w:val="00D91009"/>
    <w:rsid w:val="00D9120D"/>
    <w:rsid w:val="00D9126A"/>
    <w:rsid w:val="00D912DF"/>
    <w:rsid w:val="00D91937"/>
    <w:rsid w:val="00D91BA3"/>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33F"/>
    <w:rsid w:val="00D96521"/>
    <w:rsid w:val="00D96BE7"/>
    <w:rsid w:val="00D96DD2"/>
    <w:rsid w:val="00D9759A"/>
    <w:rsid w:val="00D978F5"/>
    <w:rsid w:val="00D97BC5"/>
    <w:rsid w:val="00D97E86"/>
    <w:rsid w:val="00D97ED5"/>
    <w:rsid w:val="00DA0D50"/>
    <w:rsid w:val="00DA0FC0"/>
    <w:rsid w:val="00DA10AB"/>
    <w:rsid w:val="00DA1389"/>
    <w:rsid w:val="00DA1764"/>
    <w:rsid w:val="00DA1771"/>
    <w:rsid w:val="00DA1D80"/>
    <w:rsid w:val="00DA1DBB"/>
    <w:rsid w:val="00DA2046"/>
    <w:rsid w:val="00DA2129"/>
    <w:rsid w:val="00DA23D2"/>
    <w:rsid w:val="00DA2407"/>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CE3"/>
    <w:rsid w:val="00DB1DEC"/>
    <w:rsid w:val="00DB1F98"/>
    <w:rsid w:val="00DB2551"/>
    <w:rsid w:val="00DB2BEF"/>
    <w:rsid w:val="00DB31AE"/>
    <w:rsid w:val="00DB35C7"/>
    <w:rsid w:val="00DB36E8"/>
    <w:rsid w:val="00DB383A"/>
    <w:rsid w:val="00DB39DE"/>
    <w:rsid w:val="00DB3D52"/>
    <w:rsid w:val="00DB42C3"/>
    <w:rsid w:val="00DB4322"/>
    <w:rsid w:val="00DB446D"/>
    <w:rsid w:val="00DB4755"/>
    <w:rsid w:val="00DB485F"/>
    <w:rsid w:val="00DB4F9D"/>
    <w:rsid w:val="00DB57D2"/>
    <w:rsid w:val="00DB5824"/>
    <w:rsid w:val="00DB5A21"/>
    <w:rsid w:val="00DB5BEA"/>
    <w:rsid w:val="00DB5C04"/>
    <w:rsid w:val="00DB5C11"/>
    <w:rsid w:val="00DB5DEB"/>
    <w:rsid w:val="00DB5EE5"/>
    <w:rsid w:val="00DB611C"/>
    <w:rsid w:val="00DB6201"/>
    <w:rsid w:val="00DB62A6"/>
    <w:rsid w:val="00DB6500"/>
    <w:rsid w:val="00DB6598"/>
    <w:rsid w:val="00DB6646"/>
    <w:rsid w:val="00DB68FF"/>
    <w:rsid w:val="00DB6FA9"/>
    <w:rsid w:val="00DB71FD"/>
    <w:rsid w:val="00DB7427"/>
    <w:rsid w:val="00DB749A"/>
    <w:rsid w:val="00DB7B1B"/>
    <w:rsid w:val="00DB7D62"/>
    <w:rsid w:val="00DB7D8C"/>
    <w:rsid w:val="00DB7E8C"/>
    <w:rsid w:val="00DC0131"/>
    <w:rsid w:val="00DC035E"/>
    <w:rsid w:val="00DC0715"/>
    <w:rsid w:val="00DC09FF"/>
    <w:rsid w:val="00DC0A2C"/>
    <w:rsid w:val="00DC0B4C"/>
    <w:rsid w:val="00DC0F66"/>
    <w:rsid w:val="00DC0F93"/>
    <w:rsid w:val="00DC1163"/>
    <w:rsid w:val="00DC1384"/>
    <w:rsid w:val="00DC13D4"/>
    <w:rsid w:val="00DC1479"/>
    <w:rsid w:val="00DC14AF"/>
    <w:rsid w:val="00DC1624"/>
    <w:rsid w:val="00DC1763"/>
    <w:rsid w:val="00DC1F37"/>
    <w:rsid w:val="00DC219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480"/>
    <w:rsid w:val="00DC765F"/>
    <w:rsid w:val="00DC7704"/>
    <w:rsid w:val="00DC7722"/>
    <w:rsid w:val="00DC7890"/>
    <w:rsid w:val="00DC7A85"/>
    <w:rsid w:val="00DC7ADE"/>
    <w:rsid w:val="00DD02C1"/>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5B"/>
    <w:rsid w:val="00DD47CD"/>
    <w:rsid w:val="00DD49D3"/>
    <w:rsid w:val="00DD4A2D"/>
    <w:rsid w:val="00DD506F"/>
    <w:rsid w:val="00DD50F0"/>
    <w:rsid w:val="00DD58A1"/>
    <w:rsid w:val="00DD5EF8"/>
    <w:rsid w:val="00DD6396"/>
    <w:rsid w:val="00DD6C70"/>
    <w:rsid w:val="00DD6CED"/>
    <w:rsid w:val="00DD6DA2"/>
    <w:rsid w:val="00DD7182"/>
    <w:rsid w:val="00DD761C"/>
    <w:rsid w:val="00DD7DF3"/>
    <w:rsid w:val="00DE0171"/>
    <w:rsid w:val="00DE0333"/>
    <w:rsid w:val="00DE044F"/>
    <w:rsid w:val="00DE0558"/>
    <w:rsid w:val="00DE11E7"/>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384"/>
    <w:rsid w:val="00DF576F"/>
    <w:rsid w:val="00DF6014"/>
    <w:rsid w:val="00DF65DE"/>
    <w:rsid w:val="00DF6824"/>
    <w:rsid w:val="00DF6E80"/>
    <w:rsid w:val="00DF7226"/>
    <w:rsid w:val="00DF7CC2"/>
    <w:rsid w:val="00E000AA"/>
    <w:rsid w:val="00E004D1"/>
    <w:rsid w:val="00E00633"/>
    <w:rsid w:val="00E0075D"/>
    <w:rsid w:val="00E00A07"/>
    <w:rsid w:val="00E00A7B"/>
    <w:rsid w:val="00E00D6C"/>
    <w:rsid w:val="00E00EFF"/>
    <w:rsid w:val="00E0122C"/>
    <w:rsid w:val="00E0138A"/>
    <w:rsid w:val="00E013CA"/>
    <w:rsid w:val="00E015AA"/>
    <w:rsid w:val="00E019EA"/>
    <w:rsid w:val="00E01CEF"/>
    <w:rsid w:val="00E021EF"/>
    <w:rsid w:val="00E028E6"/>
    <w:rsid w:val="00E02B49"/>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050"/>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9F5"/>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AD8"/>
    <w:rsid w:val="00E21CCC"/>
    <w:rsid w:val="00E21FD8"/>
    <w:rsid w:val="00E2216B"/>
    <w:rsid w:val="00E224C9"/>
    <w:rsid w:val="00E226D4"/>
    <w:rsid w:val="00E229F7"/>
    <w:rsid w:val="00E22A10"/>
    <w:rsid w:val="00E22BC5"/>
    <w:rsid w:val="00E22EE3"/>
    <w:rsid w:val="00E23179"/>
    <w:rsid w:val="00E231EB"/>
    <w:rsid w:val="00E23224"/>
    <w:rsid w:val="00E23851"/>
    <w:rsid w:val="00E23923"/>
    <w:rsid w:val="00E23ACC"/>
    <w:rsid w:val="00E23ADB"/>
    <w:rsid w:val="00E24101"/>
    <w:rsid w:val="00E2416B"/>
    <w:rsid w:val="00E2446F"/>
    <w:rsid w:val="00E247BD"/>
    <w:rsid w:val="00E250DB"/>
    <w:rsid w:val="00E25347"/>
    <w:rsid w:val="00E257DB"/>
    <w:rsid w:val="00E25F49"/>
    <w:rsid w:val="00E2617B"/>
    <w:rsid w:val="00E26296"/>
    <w:rsid w:val="00E2678C"/>
    <w:rsid w:val="00E2690E"/>
    <w:rsid w:val="00E272A9"/>
    <w:rsid w:val="00E272B8"/>
    <w:rsid w:val="00E272C2"/>
    <w:rsid w:val="00E272FE"/>
    <w:rsid w:val="00E27C13"/>
    <w:rsid w:val="00E27DE0"/>
    <w:rsid w:val="00E30517"/>
    <w:rsid w:val="00E30568"/>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CFF"/>
    <w:rsid w:val="00E32E0E"/>
    <w:rsid w:val="00E330DC"/>
    <w:rsid w:val="00E331AA"/>
    <w:rsid w:val="00E33206"/>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666D"/>
    <w:rsid w:val="00E366AD"/>
    <w:rsid w:val="00E36CFE"/>
    <w:rsid w:val="00E377BF"/>
    <w:rsid w:val="00E37C25"/>
    <w:rsid w:val="00E37EB7"/>
    <w:rsid w:val="00E400E5"/>
    <w:rsid w:val="00E40362"/>
    <w:rsid w:val="00E40DAE"/>
    <w:rsid w:val="00E417FF"/>
    <w:rsid w:val="00E41A3E"/>
    <w:rsid w:val="00E41D2F"/>
    <w:rsid w:val="00E41D85"/>
    <w:rsid w:val="00E42C62"/>
    <w:rsid w:val="00E42FF3"/>
    <w:rsid w:val="00E432AE"/>
    <w:rsid w:val="00E43510"/>
    <w:rsid w:val="00E4356E"/>
    <w:rsid w:val="00E43F1E"/>
    <w:rsid w:val="00E43FBE"/>
    <w:rsid w:val="00E444DE"/>
    <w:rsid w:val="00E44C1F"/>
    <w:rsid w:val="00E44F6A"/>
    <w:rsid w:val="00E452D0"/>
    <w:rsid w:val="00E45421"/>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CF"/>
    <w:rsid w:val="00E47FD0"/>
    <w:rsid w:val="00E500CF"/>
    <w:rsid w:val="00E502F8"/>
    <w:rsid w:val="00E509E6"/>
    <w:rsid w:val="00E50FA0"/>
    <w:rsid w:val="00E51214"/>
    <w:rsid w:val="00E51548"/>
    <w:rsid w:val="00E515A3"/>
    <w:rsid w:val="00E51A30"/>
    <w:rsid w:val="00E51E23"/>
    <w:rsid w:val="00E52017"/>
    <w:rsid w:val="00E52290"/>
    <w:rsid w:val="00E52937"/>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711F"/>
    <w:rsid w:val="00E5719D"/>
    <w:rsid w:val="00E57461"/>
    <w:rsid w:val="00E5765B"/>
    <w:rsid w:val="00E57A8F"/>
    <w:rsid w:val="00E6000E"/>
    <w:rsid w:val="00E602C9"/>
    <w:rsid w:val="00E60884"/>
    <w:rsid w:val="00E608B7"/>
    <w:rsid w:val="00E60F80"/>
    <w:rsid w:val="00E610B2"/>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553"/>
    <w:rsid w:val="00E64701"/>
    <w:rsid w:val="00E64763"/>
    <w:rsid w:val="00E64D62"/>
    <w:rsid w:val="00E64F07"/>
    <w:rsid w:val="00E64FEC"/>
    <w:rsid w:val="00E65BEE"/>
    <w:rsid w:val="00E65E6B"/>
    <w:rsid w:val="00E66104"/>
    <w:rsid w:val="00E662AA"/>
    <w:rsid w:val="00E6635E"/>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85E"/>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27"/>
    <w:rsid w:val="00E81290"/>
    <w:rsid w:val="00E81490"/>
    <w:rsid w:val="00E81924"/>
    <w:rsid w:val="00E81F9F"/>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1F"/>
    <w:rsid w:val="00E85483"/>
    <w:rsid w:val="00E85796"/>
    <w:rsid w:val="00E859CA"/>
    <w:rsid w:val="00E85DD1"/>
    <w:rsid w:val="00E86057"/>
    <w:rsid w:val="00E86108"/>
    <w:rsid w:val="00E861F7"/>
    <w:rsid w:val="00E864B0"/>
    <w:rsid w:val="00E86647"/>
    <w:rsid w:val="00E867F0"/>
    <w:rsid w:val="00E86BA9"/>
    <w:rsid w:val="00E86DBF"/>
    <w:rsid w:val="00E86DEA"/>
    <w:rsid w:val="00E871DD"/>
    <w:rsid w:val="00E87565"/>
    <w:rsid w:val="00E876F7"/>
    <w:rsid w:val="00E879F0"/>
    <w:rsid w:val="00E87AE6"/>
    <w:rsid w:val="00E87BD9"/>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E2E"/>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7DA"/>
    <w:rsid w:val="00E978AF"/>
    <w:rsid w:val="00EA0281"/>
    <w:rsid w:val="00EA0BD3"/>
    <w:rsid w:val="00EA0BFA"/>
    <w:rsid w:val="00EA0CB9"/>
    <w:rsid w:val="00EA0D13"/>
    <w:rsid w:val="00EA0D4A"/>
    <w:rsid w:val="00EA0E05"/>
    <w:rsid w:val="00EA0E10"/>
    <w:rsid w:val="00EA14FB"/>
    <w:rsid w:val="00EA1B4A"/>
    <w:rsid w:val="00EA1C16"/>
    <w:rsid w:val="00EA21F0"/>
    <w:rsid w:val="00EA2271"/>
    <w:rsid w:val="00EA2386"/>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434"/>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66"/>
    <w:rsid w:val="00EB3CE0"/>
    <w:rsid w:val="00EB3DB0"/>
    <w:rsid w:val="00EB3E18"/>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6EEB"/>
    <w:rsid w:val="00EB7250"/>
    <w:rsid w:val="00EB7502"/>
    <w:rsid w:val="00EB7832"/>
    <w:rsid w:val="00EB7B45"/>
    <w:rsid w:val="00EB7C50"/>
    <w:rsid w:val="00EB7E4D"/>
    <w:rsid w:val="00EB7FE8"/>
    <w:rsid w:val="00EC01F8"/>
    <w:rsid w:val="00EC045E"/>
    <w:rsid w:val="00EC0930"/>
    <w:rsid w:val="00EC117E"/>
    <w:rsid w:val="00EC1671"/>
    <w:rsid w:val="00EC183D"/>
    <w:rsid w:val="00EC1D83"/>
    <w:rsid w:val="00EC1F79"/>
    <w:rsid w:val="00EC2106"/>
    <w:rsid w:val="00EC2313"/>
    <w:rsid w:val="00EC2591"/>
    <w:rsid w:val="00EC2D08"/>
    <w:rsid w:val="00EC2E21"/>
    <w:rsid w:val="00EC30AA"/>
    <w:rsid w:val="00EC31BE"/>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34"/>
    <w:rsid w:val="00EC7BC5"/>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6C2"/>
    <w:rsid w:val="00ED4BEA"/>
    <w:rsid w:val="00ED4FE6"/>
    <w:rsid w:val="00ED5122"/>
    <w:rsid w:val="00ED54F7"/>
    <w:rsid w:val="00ED58F2"/>
    <w:rsid w:val="00ED5F33"/>
    <w:rsid w:val="00ED63B1"/>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288"/>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1E6"/>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EF7FB0"/>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1F6E"/>
    <w:rsid w:val="00F023A1"/>
    <w:rsid w:val="00F024E9"/>
    <w:rsid w:val="00F026AE"/>
    <w:rsid w:val="00F027FF"/>
    <w:rsid w:val="00F02D95"/>
    <w:rsid w:val="00F0301D"/>
    <w:rsid w:val="00F032A4"/>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535"/>
    <w:rsid w:val="00F06962"/>
    <w:rsid w:val="00F06D91"/>
    <w:rsid w:val="00F06F02"/>
    <w:rsid w:val="00F10076"/>
    <w:rsid w:val="00F10437"/>
    <w:rsid w:val="00F10465"/>
    <w:rsid w:val="00F10482"/>
    <w:rsid w:val="00F10864"/>
    <w:rsid w:val="00F108F5"/>
    <w:rsid w:val="00F10E7D"/>
    <w:rsid w:val="00F11003"/>
    <w:rsid w:val="00F1114C"/>
    <w:rsid w:val="00F1146B"/>
    <w:rsid w:val="00F115E0"/>
    <w:rsid w:val="00F1165E"/>
    <w:rsid w:val="00F11A36"/>
    <w:rsid w:val="00F11CF5"/>
    <w:rsid w:val="00F121A3"/>
    <w:rsid w:val="00F124CB"/>
    <w:rsid w:val="00F12B3D"/>
    <w:rsid w:val="00F12D63"/>
    <w:rsid w:val="00F13390"/>
    <w:rsid w:val="00F133EB"/>
    <w:rsid w:val="00F134CC"/>
    <w:rsid w:val="00F13CF3"/>
    <w:rsid w:val="00F1403E"/>
    <w:rsid w:val="00F14062"/>
    <w:rsid w:val="00F1415B"/>
    <w:rsid w:val="00F14416"/>
    <w:rsid w:val="00F14606"/>
    <w:rsid w:val="00F14648"/>
    <w:rsid w:val="00F146DC"/>
    <w:rsid w:val="00F1476B"/>
    <w:rsid w:val="00F149F8"/>
    <w:rsid w:val="00F14D68"/>
    <w:rsid w:val="00F14DC0"/>
    <w:rsid w:val="00F150C4"/>
    <w:rsid w:val="00F152EE"/>
    <w:rsid w:val="00F15704"/>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D"/>
    <w:rsid w:val="00F250CE"/>
    <w:rsid w:val="00F25157"/>
    <w:rsid w:val="00F253AD"/>
    <w:rsid w:val="00F25EB4"/>
    <w:rsid w:val="00F2613C"/>
    <w:rsid w:val="00F2617C"/>
    <w:rsid w:val="00F2643A"/>
    <w:rsid w:val="00F26886"/>
    <w:rsid w:val="00F2699C"/>
    <w:rsid w:val="00F269B6"/>
    <w:rsid w:val="00F26AF5"/>
    <w:rsid w:val="00F26B24"/>
    <w:rsid w:val="00F26E84"/>
    <w:rsid w:val="00F2732C"/>
    <w:rsid w:val="00F275AA"/>
    <w:rsid w:val="00F27E0C"/>
    <w:rsid w:val="00F3002F"/>
    <w:rsid w:val="00F30031"/>
    <w:rsid w:val="00F30103"/>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5181"/>
    <w:rsid w:val="00F3521B"/>
    <w:rsid w:val="00F3524E"/>
    <w:rsid w:val="00F35561"/>
    <w:rsid w:val="00F35865"/>
    <w:rsid w:val="00F35A79"/>
    <w:rsid w:val="00F35D4E"/>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37F25"/>
    <w:rsid w:val="00F4125D"/>
    <w:rsid w:val="00F41FDA"/>
    <w:rsid w:val="00F42599"/>
    <w:rsid w:val="00F42807"/>
    <w:rsid w:val="00F42910"/>
    <w:rsid w:val="00F42C2B"/>
    <w:rsid w:val="00F43981"/>
    <w:rsid w:val="00F439C5"/>
    <w:rsid w:val="00F44833"/>
    <w:rsid w:val="00F44D3A"/>
    <w:rsid w:val="00F452E7"/>
    <w:rsid w:val="00F465C1"/>
    <w:rsid w:val="00F4678D"/>
    <w:rsid w:val="00F467B0"/>
    <w:rsid w:val="00F4682B"/>
    <w:rsid w:val="00F46E40"/>
    <w:rsid w:val="00F46F8B"/>
    <w:rsid w:val="00F47132"/>
    <w:rsid w:val="00F472DF"/>
    <w:rsid w:val="00F4759D"/>
    <w:rsid w:val="00F47728"/>
    <w:rsid w:val="00F4776C"/>
    <w:rsid w:val="00F47AB9"/>
    <w:rsid w:val="00F47AFE"/>
    <w:rsid w:val="00F47CBA"/>
    <w:rsid w:val="00F47E9E"/>
    <w:rsid w:val="00F50020"/>
    <w:rsid w:val="00F50671"/>
    <w:rsid w:val="00F50849"/>
    <w:rsid w:val="00F5089C"/>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36F"/>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6F54"/>
    <w:rsid w:val="00F5765A"/>
    <w:rsid w:val="00F57704"/>
    <w:rsid w:val="00F57736"/>
    <w:rsid w:val="00F577F9"/>
    <w:rsid w:val="00F57C72"/>
    <w:rsid w:val="00F60000"/>
    <w:rsid w:val="00F6021A"/>
    <w:rsid w:val="00F61158"/>
    <w:rsid w:val="00F61564"/>
    <w:rsid w:val="00F61701"/>
    <w:rsid w:val="00F61902"/>
    <w:rsid w:val="00F61AEA"/>
    <w:rsid w:val="00F61FDE"/>
    <w:rsid w:val="00F622E3"/>
    <w:rsid w:val="00F62377"/>
    <w:rsid w:val="00F626DA"/>
    <w:rsid w:val="00F62A4D"/>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150"/>
    <w:rsid w:val="00F6522A"/>
    <w:rsid w:val="00F65A3D"/>
    <w:rsid w:val="00F65BE2"/>
    <w:rsid w:val="00F660B8"/>
    <w:rsid w:val="00F6624A"/>
    <w:rsid w:val="00F6658E"/>
    <w:rsid w:val="00F669E3"/>
    <w:rsid w:val="00F66B74"/>
    <w:rsid w:val="00F67212"/>
    <w:rsid w:val="00F67734"/>
    <w:rsid w:val="00F67A85"/>
    <w:rsid w:val="00F67F10"/>
    <w:rsid w:val="00F701A0"/>
    <w:rsid w:val="00F703AB"/>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0DE"/>
    <w:rsid w:val="00F75549"/>
    <w:rsid w:val="00F7564B"/>
    <w:rsid w:val="00F76337"/>
    <w:rsid w:val="00F763DF"/>
    <w:rsid w:val="00F76978"/>
    <w:rsid w:val="00F76B2E"/>
    <w:rsid w:val="00F76B74"/>
    <w:rsid w:val="00F77110"/>
    <w:rsid w:val="00F77219"/>
    <w:rsid w:val="00F7792A"/>
    <w:rsid w:val="00F77B5E"/>
    <w:rsid w:val="00F77C47"/>
    <w:rsid w:val="00F77CF3"/>
    <w:rsid w:val="00F77CFA"/>
    <w:rsid w:val="00F77ED2"/>
    <w:rsid w:val="00F8059B"/>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4ECA"/>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5D"/>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1E3"/>
    <w:rsid w:val="00FA04BE"/>
    <w:rsid w:val="00FA0509"/>
    <w:rsid w:val="00FA0984"/>
    <w:rsid w:val="00FA0A8A"/>
    <w:rsid w:val="00FA0E70"/>
    <w:rsid w:val="00FA0E7C"/>
    <w:rsid w:val="00FA15EB"/>
    <w:rsid w:val="00FA1AE4"/>
    <w:rsid w:val="00FA1CBF"/>
    <w:rsid w:val="00FA1D8F"/>
    <w:rsid w:val="00FA1F1D"/>
    <w:rsid w:val="00FA2002"/>
    <w:rsid w:val="00FA2028"/>
    <w:rsid w:val="00FA20AE"/>
    <w:rsid w:val="00FA2526"/>
    <w:rsid w:val="00FA25D5"/>
    <w:rsid w:val="00FA2917"/>
    <w:rsid w:val="00FA2AB0"/>
    <w:rsid w:val="00FA3829"/>
    <w:rsid w:val="00FA3C84"/>
    <w:rsid w:val="00FA4088"/>
    <w:rsid w:val="00FA4A2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6E8"/>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A77"/>
    <w:rsid w:val="00FB5D73"/>
    <w:rsid w:val="00FB5E3A"/>
    <w:rsid w:val="00FB6037"/>
    <w:rsid w:val="00FB62B2"/>
    <w:rsid w:val="00FB6401"/>
    <w:rsid w:val="00FB67DD"/>
    <w:rsid w:val="00FB68CE"/>
    <w:rsid w:val="00FB6B9D"/>
    <w:rsid w:val="00FB6C5F"/>
    <w:rsid w:val="00FB6C8C"/>
    <w:rsid w:val="00FB7066"/>
    <w:rsid w:val="00FB70DD"/>
    <w:rsid w:val="00FB72CB"/>
    <w:rsid w:val="00FB77BB"/>
    <w:rsid w:val="00FB78F7"/>
    <w:rsid w:val="00FB7A9C"/>
    <w:rsid w:val="00FC034F"/>
    <w:rsid w:val="00FC03AD"/>
    <w:rsid w:val="00FC0AB4"/>
    <w:rsid w:val="00FC0B9B"/>
    <w:rsid w:val="00FC0E12"/>
    <w:rsid w:val="00FC15A1"/>
    <w:rsid w:val="00FC184E"/>
    <w:rsid w:val="00FC184F"/>
    <w:rsid w:val="00FC1859"/>
    <w:rsid w:val="00FC2075"/>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BF2"/>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6318"/>
    <w:rsid w:val="00FD661B"/>
    <w:rsid w:val="00FD681C"/>
    <w:rsid w:val="00FD6859"/>
    <w:rsid w:val="00FD6A3D"/>
    <w:rsid w:val="00FD6BC1"/>
    <w:rsid w:val="00FD6CCB"/>
    <w:rsid w:val="00FD6D36"/>
    <w:rsid w:val="00FD6DFA"/>
    <w:rsid w:val="00FD6F9D"/>
    <w:rsid w:val="00FD7001"/>
    <w:rsid w:val="00FD7240"/>
    <w:rsid w:val="00FD72D9"/>
    <w:rsid w:val="00FD73AE"/>
    <w:rsid w:val="00FD75AC"/>
    <w:rsid w:val="00FD7613"/>
    <w:rsid w:val="00FD76E3"/>
    <w:rsid w:val="00FD7F6A"/>
    <w:rsid w:val="00FE016F"/>
    <w:rsid w:val="00FE04B6"/>
    <w:rsid w:val="00FE05E5"/>
    <w:rsid w:val="00FE0657"/>
    <w:rsid w:val="00FE07D8"/>
    <w:rsid w:val="00FE09BA"/>
    <w:rsid w:val="00FE20AB"/>
    <w:rsid w:val="00FE22FE"/>
    <w:rsid w:val="00FE2B7B"/>
    <w:rsid w:val="00FE306A"/>
    <w:rsid w:val="00FE3100"/>
    <w:rsid w:val="00FE3439"/>
    <w:rsid w:val="00FE3768"/>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906"/>
    <w:rsid w:val="00FE6DEC"/>
    <w:rsid w:val="00FE74E2"/>
    <w:rsid w:val="00FE74FC"/>
    <w:rsid w:val="00FE753A"/>
    <w:rsid w:val="00FE761D"/>
    <w:rsid w:val="00FE76FA"/>
    <w:rsid w:val="00FE7929"/>
    <w:rsid w:val="00FE7C3E"/>
    <w:rsid w:val="00FE7F00"/>
    <w:rsid w:val="00FF01C5"/>
    <w:rsid w:val="00FF0224"/>
    <w:rsid w:val="00FF0278"/>
    <w:rsid w:val="00FF0502"/>
    <w:rsid w:val="00FF0727"/>
    <w:rsid w:val="00FF0BBB"/>
    <w:rsid w:val="00FF1036"/>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C2E"/>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 w:type="character" w:customStyle="1" w:styleId="ui-provider">
    <w:name w:val="ui-provider"/>
    <w:basedOn w:val="DefaultParagraphFont"/>
    <w:rsid w:val="00D07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06094112">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9770063">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841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23750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919320">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C6BF6682-B053-43D1-B988-5C207E2ED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8037</TotalTime>
  <Pages>3</Pages>
  <Words>899</Words>
  <Characters>5126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6013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1160</cp:revision>
  <cp:lastPrinted>2011-11-09T07:49:00Z</cp:lastPrinted>
  <dcterms:created xsi:type="dcterms:W3CDTF">2023-04-04T18:02:00Z</dcterms:created>
  <dcterms:modified xsi:type="dcterms:W3CDTF">2024-05-10T13:18:00Z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ies>
</file>